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A58" w:rsidRDefault="00772405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7A58">
        <w:rPr>
          <w:rFonts w:ascii="Times New Roman" w:hAnsi="Times New Roman" w:cs="Times New Roman"/>
          <w:sz w:val="24"/>
          <w:szCs w:val="24"/>
        </w:rPr>
        <w:t>Затверджено</w:t>
      </w:r>
    </w:p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2405">
        <w:rPr>
          <w:rFonts w:ascii="Times New Roman" w:hAnsi="Times New Roman" w:cs="Times New Roman"/>
          <w:sz w:val="24"/>
          <w:szCs w:val="24"/>
        </w:rPr>
        <w:tab/>
      </w:r>
      <w:r w:rsidR="00772405">
        <w:rPr>
          <w:rFonts w:ascii="Times New Roman" w:hAnsi="Times New Roman" w:cs="Times New Roman"/>
          <w:sz w:val="24"/>
          <w:szCs w:val="24"/>
        </w:rPr>
        <w:tab/>
      </w:r>
      <w:r w:rsidR="00772405">
        <w:rPr>
          <w:rFonts w:ascii="Times New Roman" w:hAnsi="Times New Roman" w:cs="Times New Roman"/>
          <w:sz w:val="24"/>
          <w:szCs w:val="24"/>
        </w:rPr>
        <w:tab/>
      </w:r>
      <w:r w:rsidR="00772405">
        <w:rPr>
          <w:rFonts w:ascii="Times New Roman" w:hAnsi="Times New Roman" w:cs="Times New Roman"/>
          <w:sz w:val="24"/>
          <w:szCs w:val="24"/>
        </w:rPr>
        <w:tab/>
      </w:r>
      <w:r w:rsidR="00772405">
        <w:rPr>
          <w:rFonts w:ascii="Times New Roman" w:hAnsi="Times New Roman" w:cs="Times New Roman"/>
          <w:sz w:val="24"/>
          <w:szCs w:val="24"/>
        </w:rPr>
        <w:tab/>
      </w:r>
      <w:r w:rsidR="00772405">
        <w:rPr>
          <w:rFonts w:ascii="Times New Roman" w:hAnsi="Times New Roman" w:cs="Times New Roman"/>
          <w:sz w:val="24"/>
          <w:szCs w:val="24"/>
        </w:rPr>
        <w:tab/>
        <w:t>Рішенням Правління</w:t>
      </w:r>
      <w:r w:rsidR="00FA6321">
        <w:rPr>
          <w:rFonts w:ascii="Times New Roman" w:hAnsi="Times New Roman" w:cs="Times New Roman"/>
          <w:sz w:val="24"/>
          <w:szCs w:val="24"/>
        </w:rPr>
        <w:t xml:space="preserve"> Асоціації</w:t>
      </w:r>
    </w:p>
    <w:p w:rsidR="00647A58" w:rsidRDefault="00772405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6321">
        <w:rPr>
          <w:rFonts w:ascii="Times New Roman" w:hAnsi="Times New Roman" w:cs="Times New Roman"/>
          <w:sz w:val="24"/>
          <w:szCs w:val="24"/>
        </w:rPr>
        <w:t xml:space="preserve"> </w:t>
      </w:r>
      <w:r w:rsidR="00FA6321">
        <w:rPr>
          <w:rFonts w:ascii="Times New Roman" w:hAnsi="Times New Roman" w:cs="Times New Roman"/>
          <w:sz w:val="24"/>
          <w:szCs w:val="24"/>
        </w:rPr>
        <w:t>№</w:t>
      </w:r>
      <w:r w:rsidR="00647A58">
        <w:rPr>
          <w:rFonts w:ascii="Times New Roman" w:hAnsi="Times New Roman" w:cs="Times New Roman"/>
          <w:sz w:val="24"/>
          <w:szCs w:val="24"/>
        </w:rPr>
        <w:t xml:space="preserve"> </w:t>
      </w:r>
      <w:r w:rsidR="00FA6321">
        <w:rPr>
          <w:rFonts w:ascii="Times New Roman" w:hAnsi="Times New Roman" w:cs="Times New Roman"/>
          <w:sz w:val="24"/>
          <w:szCs w:val="24"/>
        </w:rPr>
        <w:t xml:space="preserve">2 від </w:t>
      </w:r>
      <w:r w:rsidR="00647A58">
        <w:rPr>
          <w:rFonts w:ascii="Times New Roman" w:hAnsi="Times New Roman" w:cs="Times New Roman"/>
          <w:sz w:val="24"/>
          <w:szCs w:val="24"/>
        </w:rPr>
        <w:t>«</w:t>
      </w:r>
      <w:r w:rsidR="00FA6321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647A58">
        <w:rPr>
          <w:rFonts w:ascii="Times New Roman" w:hAnsi="Times New Roman" w:cs="Times New Roman"/>
          <w:sz w:val="24"/>
          <w:szCs w:val="24"/>
        </w:rPr>
        <w:t>»</w:t>
      </w:r>
      <w:r w:rsidR="00FA6321">
        <w:rPr>
          <w:rFonts w:ascii="Times New Roman" w:hAnsi="Times New Roman" w:cs="Times New Roman"/>
          <w:sz w:val="24"/>
          <w:szCs w:val="24"/>
        </w:rPr>
        <w:t xml:space="preserve"> червня </w:t>
      </w:r>
      <w:r w:rsidR="00647A58">
        <w:rPr>
          <w:rFonts w:ascii="Times New Roman" w:hAnsi="Times New Roman" w:cs="Times New Roman"/>
          <w:sz w:val="24"/>
          <w:szCs w:val="24"/>
        </w:rPr>
        <w:t xml:space="preserve">2018 року </w:t>
      </w:r>
      <w:r w:rsidR="00647A58">
        <w:rPr>
          <w:rFonts w:ascii="Times New Roman" w:hAnsi="Times New Roman" w:cs="Times New Roman"/>
          <w:sz w:val="24"/>
          <w:szCs w:val="24"/>
        </w:rPr>
        <w:tab/>
      </w:r>
      <w:r w:rsidR="00647A58">
        <w:rPr>
          <w:rFonts w:ascii="Times New Roman" w:hAnsi="Times New Roman" w:cs="Times New Roman"/>
          <w:sz w:val="24"/>
          <w:szCs w:val="24"/>
        </w:rPr>
        <w:tab/>
      </w:r>
      <w:r w:rsidR="00647A58">
        <w:rPr>
          <w:rFonts w:ascii="Times New Roman" w:hAnsi="Times New Roman" w:cs="Times New Roman"/>
          <w:sz w:val="24"/>
          <w:szCs w:val="24"/>
        </w:rPr>
        <w:tab/>
      </w:r>
      <w:r w:rsidR="00647A58">
        <w:rPr>
          <w:rFonts w:ascii="Times New Roman" w:hAnsi="Times New Roman" w:cs="Times New Roman"/>
          <w:sz w:val="24"/>
          <w:szCs w:val="24"/>
        </w:rPr>
        <w:tab/>
      </w:r>
      <w:r w:rsidR="00647A58">
        <w:rPr>
          <w:rFonts w:ascii="Times New Roman" w:hAnsi="Times New Roman" w:cs="Times New Roman"/>
          <w:sz w:val="24"/>
          <w:szCs w:val="24"/>
        </w:rPr>
        <w:tab/>
      </w:r>
      <w:r w:rsidR="00647A58">
        <w:rPr>
          <w:rFonts w:ascii="Times New Roman" w:hAnsi="Times New Roman" w:cs="Times New Roman"/>
          <w:sz w:val="24"/>
          <w:szCs w:val="24"/>
        </w:rPr>
        <w:tab/>
      </w:r>
      <w:r w:rsidR="00647A58">
        <w:rPr>
          <w:rFonts w:ascii="Times New Roman" w:hAnsi="Times New Roman" w:cs="Times New Roman"/>
          <w:sz w:val="24"/>
          <w:szCs w:val="24"/>
        </w:rPr>
        <w:tab/>
      </w:r>
      <w:r w:rsidR="00647A58">
        <w:rPr>
          <w:rFonts w:ascii="Times New Roman" w:hAnsi="Times New Roman" w:cs="Times New Roman"/>
          <w:sz w:val="24"/>
          <w:szCs w:val="24"/>
        </w:rPr>
        <w:tab/>
      </w:r>
      <w:r w:rsidR="00647A58">
        <w:rPr>
          <w:rFonts w:ascii="Times New Roman" w:hAnsi="Times New Roman" w:cs="Times New Roman"/>
          <w:sz w:val="24"/>
          <w:szCs w:val="24"/>
        </w:rPr>
        <w:tab/>
      </w:r>
      <w:r w:rsidR="00FA632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A58" w:rsidRPr="00AD1D5C" w:rsidRDefault="00647A58" w:rsidP="00647A58">
      <w:pPr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1D5C">
        <w:rPr>
          <w:rFonts w:ascii="Times New Roman" w:hAnsi="Times New Roman" w:cs="Times New Roman"/>
          <w:b/>
          <w:sz w:val="40"/>
          <w:szCs w:val="40"/>
        </w:rPr>
        <w:t>ПОЛОЖЕННЯ</w:t>
      </w:r>
    </w:p>
    <w:p w:rsidR="00AD1D5C" w:rsidRPr="00AD1D5C" w:rsidRDefault="00AD1D5C" w:rsidP="00AD1D5C">
      <w:pPr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AD1D5C">
        <w:rPr>
          <w:rFonts w:ascii="Times New Roman" w:hAnsi="Times New Roman" w:cs="Times New Roman"/>
          <w:b/>
          <w:sz w:val="32"/>
          <w:szCs w:val="32"/>
        </w:rPr>
        <w:t>про комітети громадської спілки «Правозахисна асоціація адвокатів Дніпропетровської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AD1D5C">
        <w:rPr>
          <w:rFonts w:ascii="Times New Roman" w:hAnsi="Times New Roman" w:cs="Times New Roman"/>
          <w:b/>
          <w:sz w:val="32"/>
          <w:szCs w:val="32"/>
        </w:rPr>
        <w:t>області</w:t>
      </w:r>
      <w:r w:rsidRPr="00AD1D5C">
        <w:rPr>
          <w:rFonts w:ascii="Times New Roman" w:hAnsi="Times New Roman" w:cs="Times New Roman"/>
          <w:b/>
          <w:sz w:val="32"/>
          <w:szCs w:val="32"/>
        </w:rPr>
        <w:tab/>
        <w:t>«АСИСТЕНТ»</w:t>
      </w:r>
      <w:r w:rsidRPr="00AD1D5C">
        <w:rPr>
          <w:rFonts w:ascii="Times New Roman" w:eastAsia="Times New Roman" w:hAnsi="Times New Roman" w:cs="Times New Roman"/>
          <w:b/>
          <w:color w:val="000000"/>
        </w:rPr>
        <w:br/>
      </w:r>
      <w:r w:rsidRPr="00AD1D5C">
        <w:rPr>
          <w:rFonts w:ascii="Times New Roman" w:eastAsia="Times New Roman" w:hAnsi="Times New Roman" w:cs="Times New Roman"/>
          <w:b/>
          <w:color w:val="000000"/>
        </w:rPr>
        <w:br/>
      </w:r>
    </w:p>
    <w:p w:rsidR="00647A58" w:rsidRPr="00AD1D5C" w:rsidRDefault="00647A58" w:rsidP="00647A58">
      <w:pPr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47A58" w:rsidRPr="00AD1D5C" w:rsidRDefault="00647A58" w:rsidP="00647A58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A58" w:rsidRDefault="00647A58" w:rsidP="00647A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04B6" w:rsidRPr="00E304B6" w:rsidRDefault="00E304B6" w:rsidP="00D45F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4B6">
        <w:rPr>
          <w:rFonts w:ascii="Times New Roman" w:hAnsi="Times New Roman" w:cs="Times New Roman"/>
          <w:b/>
          <w:sz w:val="24"/>
          <w:szCs w:val="24"/>
        </w:rPr>
        <w:t>ЗАГАЛЬНІ ПОЛОЖЕННЯ</w:t>
      </w:r>
    </w:p>
    <w:p w:rsidR="00E304B6" w:rsidRDefault="00E304B6" w:rsidP="00D45F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5766" w:rsidRDefault="00625766" w:rsidP="00D45F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E304B6">
        <w:rPr>
          <w:rFonts w:ascii="Times New Roman" w:hAnsi="Times New Roman" w:cs="Times New Roman"/>
          <w:sz w:val="24"/>
          <w:szCs w:val="24"/>
        </w:rPr>
        <w:t xml:space="preserve">Для належної організації </w:t>
      </w:r>
      <w:r w:rsidR="004E4212">
        <w:rPr>
          <w:rFonts w:ascii="Times New Roman" w:hAnsi="Times New Roman" w:cs="Times New Roman"/>
          <w:sz w:val="24"/>
          <w:szCs w:val="24"/>
        </w:rPr>
        <w:t xml:space="preserve">досягнення </w:t>
      </w:r>
      <w:r w:rsidR="00E304B6">
        <w:rPr>
          <w:rFonts w:ascii="Times New Roman" w:hAnsi="Times New Roman" w:cs="Times New Roman"/>
          <w:sz w:val="24"/>
          <w:szCs w:val="24"/>
        </w:rPr>
        <w:t>мети</w:t>
      </w:r>
      <w:r w:rsidR="004E4212">
        <w:rPr>
          <w:rFonts w:ascii="Times New Roman" w:hAnsi="Times New Roman" w:cs="Times New Roman"/>
          <w:sz w:val="24"/>
          <w:szCs w:val="24"/>
        </w:rPr>
        <w:t>, ц</w:t>
      </w:r>
      <w:r w:rsidR="00E304B6">
        <w:rPr>
          <w:rFonts w:ascii="Times New Roman" w:hAnsi="Times New Roman" w:cs="Times New Roman"/>
          <w:sz w:val="24"/>
          <w:szCs w:val="24"/>
        </w:rPr>
        <w:t xml:space="preserve">ілей та напрямків діяльності, визначених Статутом </w:t>
      </w:r>
      <w:r w:rsidR="00176F5C">
        <w:rPr>
          <w:rFonts w:ascii="Times New Roman" w:hAnsi="Times New Roman" w:cs="Times New Roman"/>
          <w:sz w:val="24"/>
          <w:szCs w:val="24"/>
        </w:rPr>
        <w:t xml:space="preserve"> громадської спілки «Правозахисна а</w:t>
      </w:r>
      <w:r w:rsidR="004E4212">
        <w:rPr>
          <w:rFonts w:ascii="Times New Roman" w:hAnsi="Times New Roman" w:cs="Times New Roman"/>
          <w:sz w:val="24"/>
          <w:szCs w:val="24"/>
        </w:rPr>
        <w:t>соціація адвокатів Дніпропетровської області «АСИСТЕНТ» (далі по тексту – Спілки)</w:t>
      </w:r>
      <w:r w:rsidR="008A2EC9">
        <w:rPr>
          <w:rFonts w:ascii="Times New Roman" w:hAnsi="Times New Roman" w:cs="Times New Roman"/>
          <w:sz w:val="24"/>
          <w:szCs w:val="24"/>
        </w:rPr>
        <w:t>, створюються К</w:t>
      </w:r>
      <w:r>
        <w:rPr>
          <w:rFonts w:ascii="Times New Roman" w:hAnsi="Times New Roman" w:cs="Times New Roman"/>
          <w:sz w:val="24"/>
          <w:szCs w:val="24"/>
        </w:rPr>
        <w:t xml:space="preserve">омітети, які у своїй діяльності керуються Конституцією України, Законом України «Про адвокатуру та адвокатську діяльність», Правилами адвокатської етики,  та іншими нормативно-правовими  актами, рішеннями  </w:t>
      </w:r>
      <w:r w:rsidR="008625E1">
        <w:rPr>
          <w:rFonts w:ascii="Times New Roman" w:hAnsi="Times New Roman" w:cs="Times New Roman"/>
          <w:sz w:val="24"/>
          <w:szCs w:val="24"/>
        </w:rPr>
        <w:t>з’їзду адвокатів України, рішеннями зборів учасників Спілки та цим Положенням.</w:t>
      </w:r>
    </w:p>
    <w:p w:rsidR="001F4F2E" w:rsidRDefault="008625E1" w:rsidP="00D45F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1.2.Комітети складаються  з Голови комітету</w:t>
      </w:r>
      <w:r w:rsidR="008A2EC9">
        <w:rPr>
          <w:rFonts w:ascii="Times New Roman" w:hAnsi="Times New Roman" w:cs="Times New Roman"/>
          <w:sz w:val="24"/>
          <w:szCs w:val="24"/>
        </w:rPr>
        <w:t>, Секретаря Комітету</w:t>
      </w:r>
      <w:r>
        <w:rPr>
          <w:rFonts w:ascii="Times New Roman" w:hAnsi="Times New Roman" w:cs="Times New Roman"/>
          <w:sz w:val="24"/>
          <w:szCs w:val="24"/>
        </w:rPr>
        <w:t xml:space="preserve"> та членів Комітету – представників адвокатів від м.Дніпро та районів Дніпропетровської облас</w:t>
      </w:r>
      <w:r w:rsidR="00942740">
        <w:rPr>
          <w:rFonts w:ascii="Times New Roman" w:hAnsi="Times New Roman" w:cs="Times New Roman"/>
          <w:sz w:val="24"/>
          <w:szCs w:val="24"/>
        </w:rPr>
        <w:t>ті</w:t>
      </w:r>
      <w:r w:rsidR="006D75B4">
        <w:rPr>
          <w:rFonts w:ascii="Times New Roman" w:hAnsi="Times New Roman" w:cs="Times New Roman"/>
          <w:sz w:val="24"/>
          <w:szCs w:val="24"/>
        </w:rPr>
        <w:t>, включених до складу Комітету  рішенням</w:t>
      </w:r>
      <w:r w:rsidR="00E45BD7">
        <w:rPr>
          <w:rFonts w:ascii="Times New Roman" w:hAnsi="Times New Roman" w:cs="Times New Roman"/>
          <w:sz w:val="24"/>
          <w:szCs w:val="24"/>
        </w:rPr>
        <w:t xml:space="preserve"> </w:t>
      </w:r>
      <w:r w:rsidR="00176F5C">
        <w:rPr>
          <w:rFonts w:ascii="Times New Roman" w:hAnsi="Times New Roman" w:cs="Times New Roman"/>
          <w:sz w:val="24"/>
          <w:szCs w:val="24"/>
        </w:rPr>
        <w:t>зборів Правління</w:t>
      </w:r>
      <w:r w:rsidR="006D75B4">
        <w:rPr>
          <w:rFonts w:ascii="Times New Roman" w:hAnsi="Times New Roman" w:cs="Times New Roman"/>
          <w:sz w:val="24"/>
          <w:szCs w:val="24"/>
        </w:rPr>
        <w:t xml:space="preserve"> Спілки.  </w:t>
      </w:r>
    </w:p>
    <w:p w:rsidR="001F4F2E" w:rsidRDefault="001F4F2E" w:rsidP="00D45F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Комітет очолює Голова Комітету, якого призначає на посаду та звільняє з посади Голова Правління Спілки.</w:t>
      </w:r>
    </w:p>
    <w:p w:rsidR="008625E1" w:rsidRDefault="001F4F2E" w:rsidP="00D45F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="00E45BD7">
        <w:rPr>
          <w:rFonts w:ascii="Times New Roman" w:hAnsi="Times New Roman" w:cs="Times New Roman"/>
          <w:sz w:val="24"/>
          <w:szCs w:val="24"/>
        </w:rPr>
        <w:t>В разі необхідності,</w:t>
      </w:r>
      <w:r w:rsidR="002D6E36">
        <w:rPr>
          <w:rFonts w:ascii="Times New Roman" w:hAnsi="Times New Roman" w:cs="Times New Roman"/>
          <w:sz w:val="24"/>
          <w:szCs w:val="24"/>
        </w:rPr>
        <w:t xml:space="preserve"> з метою найбільш ефективного та оперативного вирішення питань в К</w:t>
      </w:r>
      <w:r w:rsidR="00E45BD7">
        <w:rPr>
          <w:rFonts w:ascii="Times New Roman" w:hAnsi="Times New Roman" w:cs="Times New Roman"/>
          <w:sz w:val="24"/>
          <w:szCs w:val="24"/>
        </w:rPr>
        <w:t xml:space="preserve">омітеті </w:t>
      </w:r>
      <w:r w:rsidR="002D6E36">
        <w:rPr>
          <w:rFonts w:ascii="Times New Roman" w:hAnsi="Times New Roman" w:cs="Times New Roman"/>
          <w:sz w:val="24"/>
          <w:szCs w:val="24"/>
        </w:rPr>
        <w:t xml:space="preserve">можуть створюватися </w:t>
      </w:r>
      <w:r w:rsidR="006D75B4">
        <w:rPr>
          <w:rFonts w:ascii="Times New Roman" w:hAnsi="Times New Roman" w:cs="Times New Roman"/>
          <w:sz w:val="24"/>
          <w:szCs w:val="24"/>
        </w:rPr>
        <w:t xml:space="preserve">профільні </w:t>
      </w:r>
      <w:r w:rsidR="002D6E36">
        <w:rPr>
          <w:rFonts w:ascii="Times New Roman" w:hAnsi="Times New Roman" w:cs="Times New Roman"/>
          <w:sz w:val="24"/>
          <w:szCs w:val="24"/>
        </w:rPr>
        <w:t>секції. Кількість секцій,</w:t>
      </w:r>
      <w:r w:rsidR="00E45BD7">
        <w:rPr>
          <w:rFonts w:ascii="Times New Roman" w:hAnsi="Times New Roman" w:cs="Times New Roman"/>
          <w:sz w:val="24"/>
          <w:szCs w:val="24"/>
        </w:rPr>
        <w:t xml:space="preserve"> </w:t>
      </w:r>
      <w:r w:rsidR="002D6E36">
        <w:rPr>
          <w:rFonts w:ascii="Times New Roman" w:hAnsi="Times New Roman" w:cs="Times New Roman"/>
          <w:sz w:val="24"/>
          <w:szCs w:val="24"/>
        </w:rPr>
        <w:t xml:space="preserve">направленість їх роботи та </w:t>
      </w:r>
      <w:r w:rsidR="00E45BD7">
        <w:rPr>
          <w:rFonts w:ascii="Times New Roman" w:hAnsi="Times New Roman" w:cs="Times New Roman"/>
          <w:sz w:val="24"/>
          <w:szCs w:val="24"/>
        </w:rPr>
        <w:t xml:space="preserve"> </w:t>
      </w:r>
      <w:r w:rsidR="002D6E36">
        <w:rPr>
          <w:rFonts w:ascii="Times New Roman" w:hAnsi="Times New Roman" w:cs="Times New Roman"/>
          <w:sz w:val="24"/>
          <w:szCs w:val="24"/>
        </w:rPr>
        <w:t xml:space="preserve">керівник секції </w:t>
      </w:r>
      <w:r w:rsidR="00E45BD7">
        <w:rPr>
          <w:rFonts w:ascii="Times New Roman" w:hAnsi="Times New Roman" w:cs="Times New Roman"/>
          <w:sz w:val="24"/>
          <w:szCs w:val="24"/>
        </w:rPr>
        <w:t xml:space="preserve"> </w:t>
      </w:r>
      <w:r w:rsidR="002D6E36">
        <w:rPr>
          <w:rFonts w:ascii="Times New Roman" w:hAnsi="Times New Roman" w:cs="Times New Roman"/>
          <w:sz w:val="24"/>
          <w:szCs w:val="24"/>
        </w:rPr>
        <w:t>визначається  Головою Комітету, який вносить свої пропозиції на засідання Комітету</w:t>
      </w:r>
      <w:r w:rsidR="007651E7">
        <w:rPr>
          <w:rFonts w:ascii="Times New Roman" w:hAnsi="Times New Roman" w:cs="Times New Roman"/>
          <w:sz w:val="24"/>
          <w:szCs w:val="24"/>
        </w:rPr>
        <w:t xml:space="preserve">. Доцільність створення </w:t>
      </w:r>
      <w:r w:rsidR="006D75B4">
        <w:rPr>
          <w:rFonts w:ascii="Times New Roman" w:hAnsi="Times New Roman" w:cs="Times New Roman"/>
          <w:sz w:val="24"/>
          <w:szCs w:val="24"/>
        </w:rPr>
        <w:t>профільних секцій</w:t>
      </w:r>
      <w:r w:rsidR="007651E7">
        <w:rPr>
          <w:rFonts w:ascii="Times New Roman" w:hAnsi="Times New Roman" w:cs="Times New Roman"/>
          <w:sz w:val="24"/>
          <w:szCs w:val="24"/>
        </w:rPr>
        <w:t xml:space="preserve"> </w:t>
      </w:r>
      <w:r w:rsidR="00942740">
        <w:rPr>
          <w:rFonts w:ascii="Times New Roman" w:hAnsi="Times New Roman" w:cs="Times New Roman"/>
          <w:sz w:val="24"/>
          <w:szCs w:val="24"/>
        </w:rPr>
        <w:t xml:space="preserve">та призначення керівника секції </w:t>
      </w:r>
      <w:r w:rsidR="007651E7">
        <w:rPr>
          <w:rFonts w:ascii="Times New Roman" w:hAnsi="Times New Roman" w:cs="Times New Roman"/>
          <w:sz w:val="24"/>
          <w:szCs w:val="24"/>
        </w:rPr>
        <w:t xml:space="preserve">визначається протокольним рішенням  на засіданні Комітету; </w:t>
      </w:r>
    </w:p>
    <w:p w:rsidR="008625E1" w:rsidRDefault="007D45E0" w:rsidP="00D45F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8625E1">
        <w:rPr>
          <w:rFonts w:ascii="Times New Roman" w:hAnsi="Times New Roman" w:cs="Times New Roman"/>
          <w:sz w:val="24"/>
          <w:szCs w:val="24"/>
        </w:rPr>
        <w:t>.Формою роботи комітетів є їх  засідання, які проводяться в разі потреби, але не рідше  одного разу в три місяці;</w:t>
      </w:r>
    </w:p>
    <w:p w:rsidR="00425E34" w:rsidRDefault="007D45E0" w:rsidP="00D45F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8625E1">
        <w:rPr>
          <w:rFonts w:ascii="Times New Roman" w:hAnsi="Times New Roman" w:cs="Times New Roman"/>
          <w:sz w:val="24"/>
          <w:szCs w:val="24"/>
        </w:rPr>
        <w:t xml:space="preserve">. </w:t>
      </w:r>
      <w:r w:rsidR="00176F5C">
        <w:rPr>
          <w:rFonts w:ascii="Times New Roman" w:hAnsi="Times New Roman" w:cs="Times New Roman"/>
          <w:sz w:val="24"/>
          <w:szCs w:val="24"/>
        </w:rPr>
        <w:t>Голова К</w:t>
      </w:r>
      <w:r w:rsidR="00425E34">
        <w:rPr>
          <w:rFonts w:ascii="Times New Roman" w:hAnsi="Times New Roman" w:cs="Times New Roman"/>
          <w:sz w:val="24"/>
          <w:szCs w:val="24"/>
        </w:rPr>
        <w:t xml:space="preserve">омітету займається </w:t>
      </w:r>
      <w:r w:rsidR="001F4F2E">
        <w:rPr>
          <w:rFonts w:ascii="Times New Roman" w:hAnsi="Times New Roman" w:cs="Times New Roman"/>
          <w:sz w:val="24"/>
          <w:szCs w:val="24"/>
        </w:rPr>
        <w:t xml:space="preserve">організацією та </w:t>
      </w:r>
      <w:r w:rsidR="00425E34">
        <w:rPr>
          <w:rFonts w:ascii="Times New Roman" w:hAnsi="Times New Roman" w:cs="Times New Roman"/>
          <w:sz w:val="24"/>
          <w:szCs w:val="24"/>
        </w:rPr>
        <w:t xml:space="preserve">координацією діяльності </w:t>
      </w:r>
      <w:r w:rsidR="001F4F2E">
        <w:rPr>
          <w:rFonts w:ascii="Times New Roman" w:hAnsi="Times New Roman" w:cs="Times New Roman"/>
          <w:sz w:val="24"/>
          <w:szCs w:val="24"/>
        </w:rPr>
        <w:t>К</w:t>
      </w:r>
      <w:r w:rsidR="008625E1">
        <w:rPr>
          <w:rFonts w:ascii="Times New Roman" w:hAnsi="Times New Roman" w:cs="Times New Roman"/>
          <w:sz w:val="24"/>
          <w:szCs w:val="24"/>
        </w:rPr>
        <w:t>омітету</w:t>
      </w:r>
      <w:r w:rsidR="00425E34">
        <w:rPr>
          <w:rFonts w:ascii="Times New Roman" w:hAnsi="Times New Roman" w:cs="Times New Roman"/>
          <w:sz w:val="24"/>
          <w:szCs w:val="24"/>
        </w:rPr>
        <w:t xml:space="preserve">, здійснює скликання, </w:t>
      </w:r>
      <w:r w:rsidR="008625E1">
        <w:rPr>
          <w:rFonts w:ascii="Times New Roman" w:hAnsi="Times New Roman" w:cs="Times New Roman"/>
          <w:sz w:val="24"/>
          <w:szCs w:val="24"/>
        </w:rPr>
        <w:t xml:space="preserve">   </w:t>
      </w:r>
      <w:r w:rsidR="00425E34">
        <w:rPr>
          <w:rFonts w:ascii="Times New Roman" w:hAnsi="Times New Roman" w:cs="Times New Roman"/>
          <w:sz w:val="24"/>
          <w:szCs w:val="24"/>
        </w:rPr>
        <w:t xml:space="preserve">організацію, підготовку та </w:t>
      </w:r>
      <w:r w:rsidR="008625E1">
        <w:rPr>
          <w:rFonts w:ascii="Times New Roman" w:hAnsi="Times New Roman" w:cs="Times New Roman"/>
          <w:sz w:val="24"/>
          <w:szCs w:val="24"/>
        </w:rPr>
        <w:t xml:space="preserve">  </w:t>
      </w:r>
      <w:r w:rsidR="00425E34">
        <w:rPr>
          <w:rFonts w:ascii="Times New Roman" w:hAnsi="Times New Roman" w:cs="Times New Roman"/>
          <w:sz w:val="24"/>
          <w:szCs w:val="24"/>
        </w:rPr>
        <w:t>проведен</w:t>
      </w:r>
      <w:r w:rsidR="001F4F2E">
        <w:rPr>
          <w:rFonts w:ascii="Times New Roman" w:hAnsi="Times New Roman" w:cs="Times New Roman"/>
          <w:sz w:val="24"/>
          <w:szCs w:val="24"/>
        </w:rPr>
        <w:t>ня засідання  К</w:t>
      </w:r>
      <w:r w:rsidR="00176F5C">
        <w:rPr>
          <w:rFonts w:ascii="Times New Roman" w:hAnsi="Times New Roman" w:cs="Times New Roman"/>
          <w:sz w:val="24"/>
          <w:szCs w:val="24"/>
        </w:rPr>
        <w:t>омітету. Голова Комітету головує на засіданнях К</w:t>
      </w:r>
      <w:r w:rsidR="00425E34">
        <w:rPr>
          <w:rFonts w:ascii="Times New Roman" w:hAnsi="Times New Roman" w:cs="Times New Roman"/>
          <w:sz w:val="24"/>
          <w:szCs w:val="24"/>
        </w:rPr>
        <w:t>омітету</w:t>
      </w:r>
      <w:r w:rsidR="008625E1">
        <w:rPr>
          <w:rFonts w:ascii="Times New Roman" w:hAnsi="Times New Roman" w:cs="Times New Roman"/>
          <w:sz w:val="24"/>
          <w:szCs w:val="24"/>
        </w:rPr>
        <w:t xml:space="preserve"> </w:t>
      </w:r>
      <w:r w:rsidR="00425E34">
        <w:rPr>
          <w:rFonts w:ascii="Times New Roman" w:hAnsi="Times New Roman" w:cs="Times New Roman"/>
          <w:sz w:val="24"/>
          <w:szCs w:val="24"/>
        </w:rPr>
        <w:t>;</w:t>
      </w:r>
    </w:p>
    <w:p w:rsidR="008625E1" w:rsidRDefault="007D45E0" w:rsidP="00D45F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425E34">
        <w:rPr>
          <w:rFonts w:ascii="Times New Roman" w:hAnsi="Times New Roman" w:cs="Times New Roman"/>
          <w:sz w:val="24"/>
          <w:szCs w:val="24"/>
        </w:rPr>
        <w:t xml:space="preserve">.У разі відсутності Голови Комітету  або неможливості виконання ним своїх обов’язків, Голова </w:t>
      </w:r>
      <w:r w:rsidR="00176F5C">
        <w:rPr>
          <w:rFonts w:ascii="Times New Roman" w:hAnsi="Times New Roman" w:cs="Times New Roman"/>
          <w:sz w:val="24"/>
          <w:szCs w:val="24"/>
        </w:rPr>
        <w:t>Правління Спілки визначає члена К</w:t>
      </w:r>
      <w:r w:rsidR="00425E34">
        <w:rPr>
          <w:rFonts w:ascii="Times New Roman" w:hAnsi="Times New Roman" w:cs="Times New Roman"/>
          <w:sz w:val="24"/>
          <w:szCs w:val="24"/>
        </w:rPr>
        <w:t xml:space="preserve">омітету, який </w:t>
      </w:r>
      <w:r w:rsidR="00176F5C">
        <w:rPr>
          <w:rFonts w:ascii="Times New Roman" w:hAnsi="Times New Roman" w:cs="Times New Roman"/>
          <w:sz w:val="24"/>
          <w:szCs w:val="24"/>
        </w:rPr>
        <w:t>забезпечує діяльність К</w:t>
      </w:r>
      <w:r w:rsidR="00425E34">
        <w:rPr>
          <w:rFonts w:ascii="Times New Roman" w:hAnsi="Times New Roman" w:cs="Times New Roman"/>
          <w:sz w:val="24"/>
          <w:szCs w:val="24"/>
        </w:rPr>
        <w:t>омітету на час відсутності Голови Комітету;</w:t>
      </w:r>
      <w:r w:rsidR="008625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E34" w:rsidRDefault="007D45E0" w:rsidP="00D45F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425E34">
        <w:rPr>
          <w:rFonts w:ascii="Times New Roman" w:hAnsi="Times New Roman" w:cs="Times New Roman"/>
          <w:sz w:val="24"/>
          <w:szCs w:val="24"/>
        </w:rPr>
        <w:t xml:space="preserve">.Голова Комітету </w:t>
      </w:r>
      <w:r w:rsidR="005A5EE8">
        <w:rPr>
          <w:rFonts w:ascii="Times New Roman" w:hAnsi="Times New Roman" w:cs="Times New Roman"/>
          <w:sz w:val="24"/>
          <w:szCs w:val="24"/>
        </w:rPr>
        <w:t>не пізніше ніж за 10 днів  здійснює за допомогою електронної пошти, смс повідомлення  та/або поштового відправлення  інформування членів Комітету  про дату, час  та місце проведення засідання, а також ознайомлює їх з питаннями, що пропонуються до порядку денного засідання Комітету;</w:t>
      </w:r>
    </w:p>
    <w:p w:rsidR="005A5EE8" w:rsidRDefault="007D45E0" w:rsidP="00D45F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="005A5EE8">
        <w:rPr>
          <w:rFonts w:ascii="Times New Roman" w:hAnsi="Times New Roman" w:cs="Times New Roman"/>
          <w:sz w:val="24"/>
          <w:szCs w:val="24"/>
        </w:rPr>
        <w:t>.З</w:t>
      </w:r>
      <w:r w:rsidR="00C70236">
        <w:rPr>
          <w:rFonts w:ascii="Times New Roman" w:hAnsi="Times New Roman" w:cs="Times New Roman"/>
          <w:sz w:val="24"/>
          <w:szCs w:val="24"/>
        </w:rPr>
        <w:t>асідання Комітету є правомочним</w:t>
      </w:r>
      <w:r w:rsidR="005A5EE8">
        <w:rPr>
          <w:rFonts w:ascii="Times New Roman" w:hAnsi="Times New Roman" w:cs="Times New Roman"/>
          <w:sz w:val="24"/>
          <w:szCs w:val="24"/>
        </w:rPr>
        <w:t>, якщо на ньому  присутні більше як половина його членів</w:t>
      </w:r>
      <w:r w:rsidR="003B0F8C">
        <w:rPr>
          <w:rFonts w:ascii="Times New Roman" w:hAnsi="Times New Roman" w:cs="Times New Roman"/>
          <w:sz w:val="24"/>
          <w:szCs w:val="24"/>
        </w:rPr>
        <w:t>. Рішення приймаються простою більшістю присутніх на засіданні членів Комітету</w:t>
      </w:r>
      <w:r w:rsidR="005A5EE8">
        <w:rPr>
          <w:rFonts w:ascii="Times New Roman" w:hAnsi="Times New Roman" w:cs="Times New Roman"/>
          <w:sz w:val="24"/>
          <w:szCs w:val="24"/>
        </w:rPr>
        <w:t>;</w:t>
      </w:r>
    </w:p>
    <w:p w:rsidR="005A5EE8" w:rsidRDefault="007D45E0" w:rsidP="00D45F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="005A5EE8">
        <w:rPr>
          <w:rFonts w:ascii="Times New Roman" w:hAnsi="Times New Roman" w:cs="Times New Roman"/>
          <w:sz w:val="24"/>
          <w:szCs w:val="24"/>
        </w:rPr>
        <w:t>.Члени Комітету беруть участь у його засіданнях особисто. За запрошенням Голови Комітету у засіданнях  можуть брати участь представники органів адвокатського самоврядування та  інші особи;</w:t>
      </w:r>
    </w:p>
    <w:p w:rsidR="005A5EE8" w:rsidRDefault="007D45E0" w:rsidP="00D45F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</w:t>
      </w:r>
      <w:r w:rsidR="005A5EE8">
        <w:rPr>
          <w:rFonts w:ascii="Times New Roman" w:hAnsi="Times New Roman" w:cs="Times New Roman"/>
          <w:sz w:val="24"/>
          <w:szCs w:val="24"/>
        </w:rPr>
        <w:t xml:space="preserve">.З кожного питання порядку денного Комітет приймає рекомендації або  пропозиції, які вносяться на розгляд </w:t>
      </w:r>
      <w:r w:rsidR="00176F5C">
        <w:rPr>
          <w:rFonts w:ascii="Times New Roman" w:hAnsi="Times New Roman" w:cs="Times New Roman"/>
          <w:sz w:val="24"/>
          <w:szCs w:val="24"/>
        </w:rPr>
        <w:t xml:space="preserve">Голови Правління чи на </w:t>
      </w:r>
      <w:r w:rsidR="005A5EE8">
        <w:rPr>
          <w:rFonts w:ascii="Times New Roman" w:hAnsi="Times New Roman" w:cs="Times New Roman"/>
          <w:sz w:val="24"/>
          <w:szCs w:val="24"/>
        </w:rPr>
        <w:t xml:space="preserve"> </w:t>
      </w:r>
      <w:r w:rsidR="00176F5C">
        <w:rPr>
          <w:rFonts w:ascii="Times New Roman" w:hAnsi="Times New Roman" w:cs="Times New Roman"/>
          <w:sz w:val="24"/>
          <w:szCs w:val="24"/>
        </w:rPr>
        <w:t xml:space="preserve">засідання членів Правління </w:t>
      </w:r>
      <w:r w:rsidR="005A5EE8">
        <w:rPr>
          <w:rFonts w:ascii="Times New Roman" w:hAnsi="Times New Roman" w:cs="Times New Roman"/>
          <w:sz w:val="24"/>
          <w:szCs w:val="24"/>
        </w:rPr>
        <w:t>Спілки;</w:t>
      </w:r>
    </w:p>
    <w:p w:rsidR="005A5EE8" w:rsidRDefault="007D45E0" w:rsidP="00D45F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</w:t>
      </w:r>
      <w:r w:rsidR="005A5EE8">
        <w:rPr>
          <w:rFonts w:ascii="Times New Roman" w:hAnsi="Times New Roman" w:cs="Times New Roman"/>
          <w:sz w:val="24"/>
          <w:szCs w:val="24"/>
        </w:rPr>
        <w:t>.За результатами засідання складається протоко</w:t>
      </w:r>
      <w:r w:rsidR="00B07E08">
        <w:rPr>
          <w:rFonts w:ascii="Times New Roman" w:hAnsi="Times New Roman" w:cs="Times New Roman"/>
          <w:sz w:val="24"/>
          <w:szCs w:val="24"/>
        </w:rPr>
        <w:t>л</w:t>
      </w:r>
      <w:r w:rsidR="005A5EE8">
        <w:rPr>
          <w:rFonts w:ascii="Times New Roman" w:hAnsi="Times New Roman" w:cs="Times New Roman"/>
          <w:sz w:val="24"/>
          <w:szCs w:val="24"/>
        </w:rPr>
        <w:t>, як</w:t>
      </w:r>
      <w:r w:rsidR="00942740">
        <w:rPr>
          <w:rFonts w:ascii="Times New Roman" w:hAnsi="Times New Roman" w:cs="Times New Roman"/>
          <w:sz w:val="24"/>
          <w:szCs w:val="24"/>
        </w:rPr>
        <w:t>ий підписується Головою та секретарем Комітету</w:t>
      </w:r>
      <w:r w:rsidR="005A5EE8">
        <w:rPr>
          <w:rFonts w:ascii="Times New Roman" w:hAnsi="Times New Roman" w:cs="Times New Roman"/>
          <w:sz w:val="24"/>
          <w:szCs w:val="24"/>
        </w:rPr>
        <w:t>;</w:t>
      </w:r>
    </w:p>
    <w:p w:rsidR="007D45E0" w:rsidRDefault="007D45E0" w:rsidP="00D45F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1.13.Припиненя діяльності Комітету відбувається у разі прийняття відповідного рішення членами Правління Спілки.</w:t>
      </w:r>
    </w:p>
    <w:p w:rsidR="00B07E08" w:rsidRDefault="00B07E08" w:rsidP="00D45F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7E08" w:rsidRPr="00B07E08" w:rsidRDefault="00B07E08" w:rsidP="00D45FA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07E08">
        <w:rPr>
          <w:rFonts w:ascii="Times New Roman" w:hAnsi="Times New Roman" w:cs="Times New Roman"/>
          <w:b/>
          <w:sz w:val="24"/>
          <w:szCs w:val="24"/>
        </w:rPr>
        <w:t>2.К</w:t>
      </w:r>
      <w:r>
        <w:rPr>
          <w:rFonts w:ascii="Times New Roman" w:hAnsi="Times New Roman" w:cs="Times New Roman"/>
          <w:b/>
          <w:sz w:val="24"/>
          <w:szCs w:val="24"/>
        </w:rPr>
        <w:t xml:space="preserve">ОМІТЕТ ІЗ ЗАХИСТУ ПРАВ ЛЮДИНИ ТА </w:t>
      </w:r>
      <w:r w:rsidRPr="00B07E08">
        <w:rPr>
          <w:rFonts w:ascii="Times New Roman" w:hAnsi="Times New Roman" w:cs="Times New Roman"/>
          <w:b/>
          <w:sz w:val="24"/>
          <w:szCs w:val="24"/>
        </w:rPr>
        <w:t>ПРОФЕСІЙНИХ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7E08">
        <w:rPr>
          <w:rFonts w:ascii="Times New Roman" w:hAnsi="Times New Roman" w:cs="Times New Roman"/>
          <w:b/>
          <w:sz w:val="24"/>
          <w:szCs w:val="24"/>
        </w:rPr>
        <w:t xml:space="preserve"> ПРАВ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07E08">
        <w:rPr>
          <w:rFonts w:ascii="Times New Roman" w:hAnsi="Times New Roman" w:cs="Times New Roman"/>
          <w:b/>
          <w:sz w:val="24"/>
          <w:szCs w:val="24"/>
        </w:rPr>
        <w:t>АДВОКАТІВ</w:t>
      </w:r>
    </w:p>
    <w:p w:rsidR="00B07E08" w:rsidRPr="00B07E08" w:rsidRDefault="00B07E08" w:rsidP="00D45FA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7E08" w:rsidRDefault="00B07E08" w:rsidP="00D45FA7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A2125C">
        <w:rPr>
          <w:rFonts w:ascii="Times New Roman" w:hAnsi="Times New Roman" w:cs="Times New Roman"/>
        </w:rPr>
        <w:t xml:space="preserve"> </w:t>
      </w:r>
      <w:r w:rsidRPr="00A92FCD">
        <w:rPr>
          <w:rFonts w:ascii="Times New Roman" w:hAnsi="Times New Roman" w:cs="Times New Roman"/>
        </w:rPr>
        <w:t xml:space="preserve">Комітет із захисту </w:t>
      </w:r>
      <w:r>
        <w:rPr>
          <w:rFonts w:ascii="Times New Roman" w:hAnsi="Times New Roman" w:cs="Times New Roman"/>
        </w:rPr>
        <w:t>прав людини та</w:t>
      </w:r>
      <w:r w:rsidR="008A2EC9">
        <w:rPr>
          <w:rFonts w:ascii="Times New Roman" w:hAnsi="Times New Roman" w:cs="Times New Roman"/>
        </w:rPr>
        <w:t xml:space="preserve"> професійних    прав адвокатів у</w:t>
      </w:r>
      <w:r>
        <w:rPr>
          <w:rFonts w:ascii="Times New Roman" w:hAnsi="Times New Roman" w:cs="Times New Roman"/>
        </w:rPr>
        <w:t xml:space="preserve">творюється з метою </w:t>
      </w:r>
    </w:p>
    <w:p w:rsidR="00B07E08" w:rsidRPr="00942740" w:rsidRDefault="00B07E08" w:rsidP="00942740">
      <w:pPr>
        <w:tabs>
          <w:tab w:val="left" w:pos="720"/>
        </w:tabs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надання правничої допомоги </w:t>
      </w:r>
      <w:r w:rsidRPr="00CE4906">
        <w:rPr>
          <w:rFonts w:ascii="Times New Roman" w:hAnsi="Times New Roman" w:cs="Times New Roman"/>
          <w:sz w:val="24"/>
          <w:szCs w:val="24"/>
        </w:rPr>
        <w:t xml:space="preserve"> громадян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CE4906">
        <w:rPr>
          <w:rFonts w:ascii="Times New Roman" w:hAnsi="Times New Roman" w:cs="Times New Roman"/>
          <w:sz w:val="24"/>
          <w:szCs w:val="24"/>
        </w:rPr>
        <w:t xml:space="preserve"> у всіх га</w:t>
      </w:r>
      <w:r>
        <w:rPr>
          <w:rFonts w:ascii="Times New Roman" w:hAnsi="Times New Roman" w:cs="Times New Roman"/>
          <w:sz w:val="24"/>
          <w:szCs w:val="24"/>
        </w:rPr>
        <w:t xml:space="preserve">лузях права та </w:t>
      </w:r>
      <w:r w:rsidRPr="00CE4906">
        <w:rPr>
          <w:rFonts w:ascii="Times New Roman" w:hAnsi="Times New Roman" w:cs="Times New Roman"/>
          <w:sz w:val="24"/>
          <w:szCs w:val="24"/>
        </w:rPr>
        <w:t xml:space="preserve">захисту </w:t>
      </w:r>
      <w:r w:rsidR="008A2EC9">
        <w:rPr>
          <w:rFonts w:ascii="Times New Roman" w:hAnsi="Times New Roman" w:cs="Times New Roman"/>
          <w:sz w:val="24"/>
          <w:szCs w:val="24"/>
        </w:rPr>
        <w:t>професійних прав адвокатів, забезпечення необхідних умов для якісного  виконання ними своїх професійних обов’язків</w:t>
      </w:r>
      <w:r w:rsidR="00942740">
        <w:rPr>
          <w:rFonts w:ascii="Times New Roman" w:hAnsi="Times New Roman" w:cs="Times New Roman"/>
          <w:sz w:val="24"/>
          <w:szCs w:val="24"/>
        </w:rPr>
        <w:t xml:space="preserve">, </w:t>
      </w:r>
      <w:r w:rsidR="00942740">
        <w:rPr>
          <w:rFonts w:ascii="Times New Roman" w:eastAsia="Times New Roman" w:hAnsi="Times New Roman" w:cs="Times New Roman"/>
          <w:color w:val="000000"/>
        </w:rPr>
        <w:t>виявлення випадків</w:t>
      </w:r>
      <w:r w:rsidR="00942740" w:rsidRPr="00A91618">
        <w:rPr>
          <w:rFonts w:ascii="Times New Roman" w:eastAsia="Times New Roman" w:hAnsi="Times New Roman" w:cs="Times New Roman"/>
          <w:color w:val="000000"/>
        </w:rPr>
        <w:t xml:space="preserve"> тиску на адвокатів та порушення їх прав з боку органів влади</w:t>
      </w:r>
      <w:r w:rsidR="00942740">
        <w:rPr>
          <w:rFonts w:ascii="Times New Roman" w:eastAsia="Times New Roman" w:hAnsi="Times New Roman" w:cs="Times New Roman"/>
          <w:color w:val="000000"/>
        </w:rPr>
        <w:t xml:space="preserve"> та місцевого самоврядування, сприянню</w:t>
      </w:r>
      <w:r w:rsidR="00942740" w:rsidRPr="00A91618">
        <w:rPr>
          <w:rFonts w:ascii="Times New Roman" w:eastAsia="Times New Roman" w:hAnsi="Times New Roman" w:cs="Times New Roman"/>
          <w:color w:val="000000"/>
        </w:rPr>
        <w:t xml:space="preserve"> у в</w:t>
      </w:r>
      <w:r w:rsidR="00942740">
        <w:rPr>
          <w:rFonts w:ascii="Times New Roman" w:eastAsia="Times New Roman" w:hAnsi="Times New Roman" w:cs="Times New Roman"/>
          <w:color w:val="000000"/>
        </w:rPr>
        <w:t>ідновленні прав та відшкодуванні</w:t>
      </w:r>
      <w:r w:rsidR="00942740" w:rsidRPr="00A91618">
        <w:rPr>
          <w:rFonts w:ascii="Times New Roman" w:eastAsia="Times New Roman" w:hAnsi="Times New Roman" w:cs="Times New Roman"/>
          <w:color w:val="000000"/>
        </w:rPr>
        <w:t xml:space="preserve"> усіх видів шкоди відповідно до принципів та стандартів міжнародного права та міжнародної судової практики;</w:t>
      </w:r>
    </w:p>
    <w:p w:rsidR="00B07E08" w:rsidRDefault="00B07E08" w:rsidP="00D45F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625766">
        <w:rPr>
          <w:rFonts w:ascii="Times New Roman" w:hAnsi="Times New Roman" w:cs="Times New Roman"/>
          <w:sz w:val="24"/>
          <w:szCs w:val="24"/>
        </w:rPr>
        <w:t xml:space="preserve">Голова Комітету веде облік осіб (клієнтів), що звернулися за правничою допомогою, призначає фахівців із числа членів </w:t>
      </w:r>
      <w:r w:rsidR="00C70236">
        <w:rPr>
          <w:rFonts w:ascii="Times New Roman" w:hAnsi="Times New Roman" w:cs="Times New Roman"/>
          <w:sz w:val="24"/>
          <w:szCs w:val="24"/>
        </w:rPr>
        <w:t>Спілки</w:t>
      </w:r>
      <w:r w:rsidR="00625766">
        <w:rPr>
          <w:rFonts w:ascii="Times New Roman" w:hAnsi="Times New Roman" w:cs="Times New Roman"/>
          <w:sz w:val="24"/>
          <w:szCs w:val="24"/>
        </w:rPr>
        <w:t>, яким доручає виконання  пр</w:t>
      </w:r>
      <w:r>
        <w:rPr>
          <w:rFonts w:ascii="Times New Roman" w:hAnsi="Times New Roman" w:cs="Times New Roman"/>
          <w:sz w:val="24"/>
          <w:szCs w:val="24"/>
        </w:rPr>
        <w:t>едставництва  інтересів клієнта;</w:t>
      </w:r>
    </w:p>
    <w:p w:rsidR="00176F5C" w:rsidRDefault="00183FFD" w:rsidP="00D45F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2.3.Член Комітету</w:t>
      </w:r>
      <w:r w:rsidR="00B07E08">
        <w:rPr>
          <w:rFonts w:ascii="Times New Roman" w:hAnsi="Times New Roman" w:cs="Times New Roman"/>
          <w:sz w:val="24"/>
          <w:szCs w:val="24"/>
        </w:rPr>
        <w:t xml:space="preserve"> - а</w:t>
      </w:r>
      <w:r w:rsidR="00625766">
        <w:rPr>
          <w:rFonts w:ascii="Times New Roman" w:hAnsi="Times New Roman" w:cs="Times New Roman"/>
          <w:sz w:val="24"/>
          <w:szCs w:val="24"/>
        </w:rPr>
        <w:t xml:space="preserve">двокат, якому доручено виконання </w:t>
      </w:r>
      <w:r w:rsidR="00182581">
        <w:rPr>
          <w:rFonts w:ascii="Times New Roman" w:hAnsi="Times New Roman" w:cs="Times New Roman"/>
          <w:sz w:val="24"/>
          <w:szCs w:val="24"/>
        </w:rPr>
        <w:t>правнич</w:t>
      </w:r>
      <w:r w:rsidR="00B07E08">
        <w:rPr>
          <w:rFonts w:ascii="Times New Roman" w:hAnsi="Times New Roman" w:cs="Times New Roman"/>
          <w:sz w:val="24"/>
          <w:szCs w:val="24"/>
        </w:rPr>
        <w:t>ої допомоги самостійно визначає</w:t>
      </w:r>
      <w:r w:rsidR="00182581">
        <w:rPr>
          <w:rFonts w:ascii="Times New Roman" w:hAnsi="Times New Roman" w:cs="Times New Roman"/>
          <w:sz w:val="24"/>
          <w:szCs w:val="24"/>
        </w:rPr>
        <w:t xml:space="preserve"> обсяг роботи  за дорученням, своєчасно та якісно надає допомогу  з дотриманням </w:t>
      </w:r>
      <w:r w:rsidR="008160CA">
        <w:rPr>
          <w:rFonts w:ascii="Times New Roman" w:hAnsi="Times New Roman" w:cs="Times New Roman"/>
          <w:sz w:val="24"/>
          <w:szCs w:val="24"/>
        </w:rPr>
        <w:t xml:space="preserve">Конституції України, профільних законів та </w:t>
      </w:r>
      <w:r w:rsidR="00182581">
        <w:rPr>
          <w:rFonts w:ascii="Times New Roman" w:hAnsi="Times New Roman" w:cs="Times New Roman"/>
          <w:sz w:val="24"/>
          <w:szCs w:val="24"/>
        </w:rPr>
        <w:t xml:space="preserve"> Правил адвокатської етики</w:t>
      </w:r>
      <w:r w:rsidR="00176F5C">
        <w:rPr>
          <w:rFonts w:ascii="Times New Roman" w:hAnsi="Times New Roman" w:cs="Times New Roman"/>
          <w:sz w:val="24"/>
          <w:szCs w:val="24"/>
        </w:rPr>
        <w:t>;</w:t>
      </w:r>
    </w:p>
    <w:p w:rsidR="00625766" w:rsidRDefault="00183FFD" w:rsidP="00D45F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2.4.Правління Спілки</w:t>
      </w:r>
      <w:r w:rsidR="00176F5C">
        <w:rPr>
          <w:rFonts w:ascii="Times New Roman" w:hAnsi="Times New Roman" w:cs="Times New Roman"/>
          <w:sz w:val="24"/>
          <w:szCs w:val="24"/>
        </w:rPr>
        <w:t xml:space="preserve"> визначає допустимим та найбільш ефективним  застосування </w:t>
      </w:r>
      <w:r>
        <w:rPr>
          <w:rFonts w:ascii="Times New Roman" w:hAnsi="Times New Roman" w:cs="Times New Roman"/>
          <w:sz w:val="24"/>
          <w:szCs w:val="24"/>
        </w:rPr>
        <w:t>в роботі членів Комітету</w:t>
      </w:r>
      <w:r w:rsidR="00C976CA">
        <w:rPr>
          <w:rFonts w:ascii="Times New Roman" w:hAnsi="Times New Roman" w:cs="Times New Roman"/>
          <w:sz w:val="24"/>
          <w:szCs w:val="24"/>
        </w:rPr>
        <w:t xml:space="preserve"> </w:t>
      </w:r>
      <w:r w:rsidR="00182581">
        <w:rPr>
          <w:rFonts w:ascii="Times New Roman" w:hAnsi="Times New Roman" w:cs="Times New Roman"/>
          <w:sz w:val="24"/>
          <w:szCs w:val="24"/>
        </w:rPr>
        <w:t xml:space="preserve"> Стандартів якості надання  правової допомоги, затверджених рішенням Ради адвокатів України  від 23.09.</w:t>
      </w:r>
      <w:r w:rsidR="000B008D">
        <w:rPr>
          <w:rFonts w:ascii="Times New Roman" w:hAnsi="Times New Roman" w:cs="Times New Roman"/>
          <w:sz w:val="24"/>
          <w:szCs w:val="24"/>
        </w:rPr>
        <w:t>2017 року № 219;</w:t>
      </w:r>
      <w:r w:rsidR="001825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104B" w:rsidRDefault="00C976CA" w:rsidP="00D45F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182581">
        <w:rPr>
          <w:rFonts w:ascii="Times New Roman" w:hAnsi="Times New Roman" w:cs="Times New Roman"/>
          <w:sz w:val="24"/>
          <w:szCs w:val="24"/>
        </w:rPr>
        <w:t>.</w:t>
      </w:r>
      <w:r w:rsidR="000B008D">
        <w:rPr>
          <w:rFonts w:ascii="Times New Roman" w:hAnsi="Times New Roman" w:cs="Times New Roman"/>
          <w:sz w:val="24"/>
          <w:szCs w:val="24"/>
        </w:rPr>
        <w:t>У разі встановлення пор</w:t>
      </w:r>
      <w:r w:rsidR="008A2EC9">
        <w:rPr>
          <w:rFonts w:ascii="Times New Roman" w:hAnsi="Times New Roman" w:cs="Times New Roman"/>
          <w:sz w:val="24"/>
          <w:szCs w:val="24"/>
        </w:rPr>
        <w:t>ушення професійних прав адвоката</w:t>
      </w:r>
      <w:r w:rsidR="000B008D">
        <w:rPr>
          <w:rFonts w:ascii="Times New Roman" w:hAnsi="Times New Roman" w:cs="Times New Roman"/>
          <w:sz w:val="24"/>
          <w:szCs w:val="24"/>
        </w:rPr>
        <w:t xml:space="preserve"> та гарантій адвок</w:t>
      </w:r>
      <w:r w:rsidR="00183FFD">
        <w:rPr>
          <w:rFonts w:ascii="Times New Roman" w:hAnsi="Times New Roman" w:cs="Times New Roman"/>
          <w:sz w:val="24"/>
          <w:szCs w:val="24"/>
        </w:rPr>
        <w:t>атської діяльності,  член Комітету</w:t>
      </w:r>
      <w:r w:rsidR="000B008D">
        <w:rPr>
          <w:rFonts w:ascii="Times New Roman" w:hAnsi="Times New Roman" w:cs="Times New Roman"/>
          <w:sz w:val="24"/>
          <w:szCs w:val="24"/>
        </w:rPr>
        <w:t>, якому про це стало відомо,</w:t>
      </w:r>
      <w:r w:rsidR="00C70236">
        <w:rPr>
          <w:rFonts w:ascii="Times New Roman" w:hAnsi="Times New Roman" w:cs="Times New Roman"/>
          <w:sz w:val="24"/>
          <w:szCs w:val="24"/>
        </w:rPr>
        <w:t xml:space="preserve">  невідкладно інформує  про це </w:t>
      </w:r>
      <w:r>
        <w:rPr>
          <w:rFonts w:ascii="Times New Roman" w:hAnsi="Times New Roman" w:cs="Times New Roman"/>
          <w:sz w:val="24"/>
          <w:szCs w:val="24"/>
        </w:rPr>
        <w:t xml:space="preserve">Голову Комітету, </w:t>
      </w:r>
      <w:r w:rsidR="00C70236">
        <w:rPr>
          <w:rFonts w:ascii="Times New Roman" w:hAnsi="Times New Roman" w:cs="Times New Roman"/>
          <w:sz w:val="24"/>
          <w:szCs w:val="24"/>
        </w:rPr>
        <w:t>Р</w:t>
      </w:r>
      <w:r w:rsidR="000B008D">
        <w:rPr>
          <w:rFonts w:ascii="Times New Roman" w:hAnsi="Times New Roman" w:cs="Times New Roman"/>
          <w:sz w:val="24"/>
          <w:szCs w:val="24"/>
        </w:rPr>
        <w:t>аду адвокатів регіону та разом з адвокатом  вжи</w:t>
      </w:r>
      <w:r w:rsidR="00C70236">
        <w:rPr>
          <w:rFonts w:ascii="Times New Roman" w:hAnsi="Times New Roman" w:cs="Times New Roman"/>
          <w:sz w:val="24"/>
          <w:szCs w:val="24"/>
        </w:rPr>
        <w:t xml:space="preserve">ває заходів щодо їх відновлення. В разі необхідності, вирішення питання щодо </w:t>
      </w:r>
      <w:r>
        <w:rPr>
          <w:rFonts w:ascii="Times New Roman" w:hAnsi="Times New Roman" w:cs="Times New Roman"/>
          <w:sz w:val="24"/>
          <w:szCs w:val="24"/>
        </w:rPr>
        <w:t xml:space="preserve">обрання </w:t>
      </w:r>
      <w:r w:rsidR="00C70236">
        <w:rPr>
          <w:rFonts w:ascii="Times New Roman" w:hAnsi="Times New Roman" w:cs="Times New Roman"/>
          <w:sz w:val="24"/>
          <w:szCs w:val="24"/>
        </w:rPr>
        <w:t>позиції захисту інтересів адвоката, може бути винесеним на  засідання Комітету;</w:t>
      </w:r>
    </w:p>
    <w:p w:rsidR="008A2EC9" w:rsidRDefault="00C976CA" w:rsidP="00D45F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8A2EC9">
        <w:rPr>
          <w:rFonts w:ascii="Times New Roman" w:hAnsi="Times New Roman" w:cs="Times New Roman"/>
          <w:sz w:val="24"/>
          <w:szCs w:val="24"/>
        </w:rPr>
        <w:t>.Для оперативного вжиття необхідних заходів реагування щодо порушення прав адвокатів - членів Спілки,  Голова Комітету</w:t>
      </w:r>
      <w:r w:rsidR="0008104B">
        <w:rPr>
          <w:rFonts w:ascii="Times New Roman" w:hAnsi="Times New Roman" w:cs="Times New Roman"/>
          <w:sz w:val="24"/>
          <w:szCs w:val="24"/>
        </w:rPr>
        <w:t xml:space="preserve"> організовує </w:t>
      </w:r>
      <w:r w:rsidR="0008104B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систему швидкого оповіщення про порушення прав адвокатів з можливістю отримання негайного повідомлення на мобільний телефон у вигляді смс, на мобільний додаток до програми сайту, електронну скриньку;</w:t>
      </w:r>
    </w:p>
    <w:p w:rsidR="00C70236" w:rsidRDefault="00C976CA" w:rsidP="00D45F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Член Комітету</w:t>
      </w:r>
      <w:r w:rsidR="00C70236">
        <w:rPr>
          <w:rFonts w:ascii="Times New Roman" w:hAnsi="Times New Roman" w:cs="Times New Roman"/>
          <w:sz w:val="24"/>
          <w:szCs w:val="24"/>
        </w:rPr>
        <w:t>, якому доручено захист інтересів адвоката, особисто приймає участь в якості його представника у всіх органа</w:t>
      </w:r>
      <w:r w:rsidR="00E45BD7">
        <w:rPr>
          <w:rFonts w:ascii="Times New Roman" w:hAnsi="Times New Roman" w:cs="Times New Roman"/>
          <w:sz w:val="24"/>
          <w:szCs w:val="24"/>
        </w:rPr>
        <w:t xml:space="preserve">х державної влади, </w:t>
      </w:r>
      <w:r w:rsidR="007651E7">
        <w:rPr>
          <w:rFonts w:ascii="Times New Roman" w:hAnsi="Times New Roman" w:cs="Times New Roman"/>
          <w:sz w:val="24"/>
          <w:szCs w:val="24"/>
        </w:rPr>
        <w:t xml:space="preserve">органів місцевого самоврядування, </w:t>
      </w:r>
      <w:r w:rsidR="00E45BD7">
        <w:rPr>
          <w:rFonts w:ascii="Times New Roman" w:hAnsi="Times New Roman" w:cs="Times New Roman"/>
          <w:sz w:val="24"/>
          <w:szCs w:val="24"/>
        </w:rPr>
        <w:t>правоохоронних органах, інших установах, організаціях, в тому числі і в органах адвокатського самоуправління</w:t>
      </w:r>
      <w:r>
        <w:rPr>
          <w:rFonts w:ascii="Times New Roman" w:hAnsi="Times New Roman" w:cs="Times New Roman"/>
          <w:sz w:val="24"/>
          <w:szCs w:val="24"/>
        </w:rPr>
        <w:t xml:space="preserve"> з використанням прав та обов’язків, визначених Законом України «Про адвокатуру та адвокатську діяльність»</w:t>
      </w:r>
      <w:r w:rsidR="00E45BD7">
        <w:rPr>
          <w:rFonts w:ascii="Times New Roman" w:hAnsi="Times New Roman" w:cs="Times New Roman"/>
          <w:sz w:val="24"/>
          <w:szCs w:val="24"/>
        </w:rPr>
        <w:t>;</w:t>
      </w:r>
    </w:p>
    <w:p w:rsidR="005138D4" w:rsidRDefault="00C976CA" w:rsidP="00D45F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E45B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Член Комітету</w:t>
      </w:r>
      <w:r w:rsidR="002675A6">
        <w:rPr>
          <w:rFonts w:ascii="Times New Roman" w:hAnsi="Times New Roman" w:cs="Times New Roman"/>
          <w:sz w:val="24"/>
          <w:szCs w:val="24"/>
        </w:rPr>
        <w:t>, який отримав доручення на здійснення правничої (правової) допомоги, самостійно, з урахуванням вимог профільних законів та Правил адвокатської етики, встановлює та отримує  розмір винагороди (гонорару) за здійснення захисту, представництва та надання інших видів професійної правничої допомоги</w:t>
      </w:r>
      <w:r w:rsidR="005138D4">
        <w:rPr>
          <w:rFonts w:ascii="Times New Roman" w:hAnsi="Times New Roman" w:cs="Times New Roman"/>
          <w:sz w:val="24"/>
          <w:szCs w:val="24"/>
        </w:rPr>
        <w:t>, а також несе відповідальність за їх витрати;</w:t>
      </w:r>
    </w:p>
    <w:p w:rsidR="00C976CA" w:rsidRDefault="00C976CA" w:rsidP="00D45F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2.9.Член Комітету </w:t>
      </w:r>
      <w:r w:rsidRPr="00A92FCD">
        <w:rPr>
          <w:rFonts w:ascii="Times New Roman" w:hAnsi="Times New Roman" w:cs="Times New Roman"/>
        </w:rPr>
        <w:t xml:space="preserve">із захисту </w:t>
      </w:r>
      <w:r>
        <w:rPr>
          <w:rFonts w:ascii="Times New Roman" w:hAnsi="Times New Roman" w:cs="Times New Roman"/>
        </w:rPr>
        <w:t>прав людини та професійних    прав адвокатів одночасно може бути членом іншого Комітету Спілки та приймати  участь у всіх заходах такого Комітету.</w:t>
      </w:r>
    </w:p>
    <w:p w:rsidR="005138D4" w:rsidRPr="005138D4" w:rsidRDefault="005138D4" w:rsidP="00D45FA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25C" w:rsidRPr="005138D4" w:rsidRDefault="005138D4" w:rsidP="00D45FA7">
      <w:pPr>
        <w:ind w:left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8D4">
        <w:rPr>
          <w:rFonts w:ascii="Times New Roman" w:hAnsi="Times New Roman" w:cs="Times New Roman"/>
          <w:b/>
          <w:sz w:val="24"/>
          <w:szCs w:val="24"/>
        </w:rPr>
        <w:t>3.КОМІТЕТ З ПІДВИ</w:t>
      </w:r>
      <w:r>
        <w:rPr>
          <w:rFonts w:ascii="Times New Roman" w:hAnsi="Times New Roman" w:cs="Times New Roman"/>
          <w:b/>
          <w:sz w:val="24"/>
          <w:szCs w:val="24"/>
        </w:rPr>
        <w:t xml:space="preserve">ЩЕННЯ КВАЛІФІКАЦІЇ АДВОКАТІВ ТА </w:t>
      </w:r>
      <w:r w:rsidRPr="005138D4">
        <w:rPr>
          <w:rFonts w:ascii="Times New Roman" w:hAnsi="Times New Roman" w:cs="Times New Roman"/>
          <w:b/>
          <w:sz w:val="24"/>
          <w:szCs w:val="24"/>
        </w:rPr>
        <w:t>ЗАТВЕРДЖЕННЯ СТАНДАРТІВ АДВОКАТСЬКОЇ ДІЯЛЬНОСТІ</w:t>
      </w:r>
    </w:p>
    <w:p w:rsidR="005138D4" w:rsidRPr="005138D4" w:rsidRDefault="005138D4" w:rsidP="00D45FA7">
      <w:pPr>
        <w:ind w:left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8D4" w:rsidRPr="005138D4" w:rsidRDefault="005138D4" w:rsidP="00D45FA7">
      <w:pPr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285D" w:rsidRDefault="005138D4" w:rsidP="00D45F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3.1.</w:t>
      </w:r>
      <w:r w:rsidR="00B768B0">
        <w:rPr>
          <w:rFonts w:ascii="Times New Roman" w:hAnsi="Times New Roman" w:cs="Times New Roman"/>
        </w:rPr>
        <w:t xml:space="preserve"> </w:t>
      </w:r>
      <w:r w:rsidR="007A761E">
        <w:rPr>
          <w:rFonts w:ascii="Times New Roman" w:hAnsi="Times New Roman" w:cs="Times New Roman"/>
        </w:rPr>
        <w:t xml:space="preserve">Комітет  з підвищення кваліфікації адвокатів та затвердження стандартів адвокатської діяльності утворюється з метою  надання адвокатам – членам Спілки допомоги  у підвищенні кваліфікації </w:t>
      </w:r>
      <w:r w:rsidR="007A761E" w:rsidRPr="00CE4906">
        <w:rPr>
          <w:rFonts w:ascii="Times New Roman" w:hAnsi="Times New Roman" w:cs="Times New Roman"/>
          <w:sz w:val="24"/>
          <w:szCs w:val="24"/>
        </w:rPr>
        <w:t xml:space="preserve"> у всіх га</w:t>
      </w:r>
      <w:r w:rsidR="007A761E">
        <w:rPr>
          <w:rFonts w:ascii="Times New Roman" w:hAnsi="Times New Roman" w:cs="Times New Roman"/>
          <w:sz w:val="24"/>
          <w:szCs w:val="24"/>
        </w:rPr>
        <w:t>лузях права з метою  забезпечення якісного  виконання ними своїх професійних обов’язків;</w:t>
      </w:r>
    </w:p>
    <w:p w:rsidR="0051285D" w:rsidRDefault="007A761E" w:rsidP="00D45F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1F4F2E">
        <w:rPr>
          <w:rFonts w:ascii="Times New Roman" w:hAnsi="Times New Roman" w:cs="Times New Roman"/>
          <w:sz w:val="24"/>
          <w:szCs w:val="24"/>
        </w:rPr>
        <w:t xml:space="preserve">Комітет </w:t>
      </w:r>
      <w:r w:rsidR="0008104B">
        <w:rPr>
          <w:rFonts w:ascii="Times New Roman" w:hAnsi="Times New Roman" w:cs="Times New Roman"/>
          <w:sz w:val="24"/>
          <w:szCs w:val="24"/>
        </w:rPr>
        <w:t xml:space="preserve">у своїй діяльності керується </w:t>
      </w:r>
      <w:r w:rsidR="0051285D">
        <w:rPr>
          <w:rFonts w:ascii="Times New Roman" w:hAnsi="Times New Roman" w:cs="Times New Roman"/>
          <w:sz w:val="24"/>
          <w:szCs w:val="24"/>
        </w:rPr>
        <w:t xml:space="preserve">Порядком підвищення кваліфікації адвокатів України, затвердженого рішенням Ради адвокатів України від 16 лютого 2013 року № 85 зі змінами, </w:t>
      </w:r>
      <w:r w:rsidR="0051285D">
        <w:rPr>
          <w:rFonts w:ascii="Times New Roman" w:hAnsi="Times New Roman" w:cs="Times New Roman"/>
          <w:sz w:val="24"/>
          <w:szCs w:val="24"/>
        </w:rPr>
        <w:lastRenderedPageBreak/>
        <w:t>затвердженими рішеннями Ради адвокатів України від 27 вересня 2013 року № 219, від 26 лютого 2016 року № 67, від 13 червня 2016 року № 167;</w:t>
      </w:r>
    </w:p>
    <w:p w:rsidR="00A2125C" w:rsidRPr="00445671" w:rsidRDefault="0051285D" w:rsidP="00D45F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3.3.Для належного забезпечення   безперервного  поглиблення,  розширення й оновлення  членами Спілки своїх професійних знань, вмінь та навичок, здобуття нової спеціалізації або кваліфікації у певній  галузі  права чи сфері діяльності на основі раніше здобут</w:t>
      </w:r>
      <w:r w:rsidR="00445671">
        <w:rPr>
          <w:rFonts w:ascii="Times New Roman" w:hAnsi="Times New Roman" w:cs="Times New Roman"/>
          <w:sz w:val="24"/>
          <w:szCs w:val="24"/>
        </w:rPr>
        <w:t>ої освіти і практичного досвіду</w:t>
      </w:r>
      <w:r>
        <w:rPr>
          <w:rFonts w:ascii="Times New Roman" w:hAnsi="Times New Roman" w:cs="Times New Roman"/>
          <w:sz w:val="24"/>
          <w:szCs w:val="24"/>
        </w:rPr>
        <w:t xml:space="preserve">, забезпечення адвокатів достатньою інформацією про зміни  у чинному </w:t>
      </w:r>
      <w:r w:rsidRPr="00445671">
        <w:rPr>
          <w:rFonts w:ascii="Times New Roman" w:hAnsi="Times New Roman" w:cs="Times New Roman"/>
          <w:sz w:val="24"/>
          <w:szCs w:val="24"/>
        </w:rPr>
        <w:t xml:space="preserve">законодавстві та практиці  його тлумачення та застосування  в Комітеті діють профільні секції з </w:t>
      </w:r>
      <w:r w:rsidR="00A2125C" w:rsidRPr="00445671">
        <w:rPr>
          <w:rFonts w:ascii="Times New Roman" w:hAnsi="Times New Roman" w:cs="Times New Roman"/>
          <w:sz w:val="24"/>
          <w:szCs w:val="24"/>
        </w:rPr>
        <w:t xml:space="preserve"> цивільного права</w:t>
      </w:r>
      <w:r w:rsidRPr="00445671">
        <w:rPr>
          <w:rFonts w:ascii="Times New Roman" w:hAnsi="Times New Roman" w:cs="Times New Roman"/>
          <w:sz w:val="24"/>
          <w:szCs w:val="24"/>
        </w:rPr>
        <w:t>, господарського права, адміністративного права</w:t>
      </w:r>
      <w:r w:rsidR="00445671" w:rsidRPr="00445671">
        <w:rPr>
          <w:rFonts w:ascii="Times New Roman" w:hAnsi="Times New Roman" w:cs="Times New Roman"/>
          <w:sz w:val="24"/>
          <w:szCs w:val="24"/>
        </w:rPr>
        <w:t xml:space="preserve">, </w:t>
      </w:r>
      <w:r w:rsidR="00A2125C" w:rsidRPr="00445671">
        <w:rPr>
          <w:rFonts w:ascii="Times New Roman" w:hAnsi="Times New Roman" w:cs="Times New Roman"/>
          <w:sz w:val="24"/>
          <w:szCs w:val="24"/>
        </w:rPr>
        <w:t>кримінальног</w:t>
      </w:r>
      <w:r w:rsidR="00445671" w:rsidRPr="00445671">
        <w:rPr>
          <w:rFonts w:ascii="Times New Roman" w:hAnsi="Times New Roman" w:cs="Times New Roman"/>
          <w:sz w:val="24"/>
          <w:szCs w:val="24"/>
        </w:rPr>
        <w:t>о права;</w:t>
      </w:r>
    </w:p>
    <w:p w:rsidR="00445671" w:rsidRPr="00445671" w:rsidRDefault="00445671" w:rsidP="00D45F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671">
        <w:rPr>
          <w:rFonts w:ascii="Times New Roman" w:hAnsi="Times New Roman" w:cs="Times New Roman"/>
          <w:sz w:val="24"/>
          <w:szCs w:val="24"/>
        </w:rPr>
        <w:t>3.4.Голова Комітету  встановлює порядок та форми пі</w:t>
      </w:r>
      <w:r w:rsidR="00EE34D5">
        <w:rPr>
          <w:rFonts w:ascii="Times New Roman" w:hAnsi="Times New Roman" w:cs="Times New Roman"/>
          <w:sz w:val="24"/>
          <w:szCs w:val="24"/>
        </w:rPr>
        <w:t xml:space="preserve">двищення кваліфікації адвокатів відповідно до професійних програм підвищення кваліфікації, координуючи </w:t>
      </w:r>
      <w:r w:rsidRPr="00445671">
        <w:rPr>
          <w:rFonts w:ascii="Times New Roman" w:hAnsi="Times New Roman" w:cs="Times New Roman"/>
          <w:sz w:val="24"/>
          <w:szCs w:val="24"/>
        </w:rPr>
        <w:t xml:space="preserve"> роботу  по  підвищенню кваліфікації  з </w:t>
      </w:r>
      <w:r w:rsidR="00BC2FA1">
        <w:rPr>
          <w:rFonts w:ascii="Times New Roman" w:hAnsi="Times New Roman" w:cs="Times New Roman"/>
          <w:sz w:val="24"/>
          <w:szCs w:val="24"/>
        </w:rPr>
        <w:t xml:space="preserve">регіональними центрами надання вторинної безоплатної правової допомоги та </w:t>
      </w:r>
      <w:r w:rsidRPr="00445671">
        <w:rPr>
          <w:rFonts w:ascii="Times New Roman" w:hAnsi="Times New Roman" w:cs="Times New Roman"/>
          <w:sz w:val="24"/>
          <w:szCs w:val="24"/>
        </w:rPr>
        <w:t>органами адвокатського самоуправління</w:t>
      </w:r>
      <w:r w:rsidR="00B3398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E34D5" w:rsidRDefault="00EE34D5" w:rsidP="00D45F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3.5.Го</w:t>
      </w:r>
      <w:r w:rsidR="00445671" w:rsidRPr="00445671">
        <w:rPr>
          <w:rFonts w:ascii="Times New Roman" w:hAnsi="Times New Roman" w:cs="Times New Roman"/>
          <w:sz w:val="24"/>
          <w:szCs w:val="24"/>
        </w:rPr>
        <w:t xml:space="preserve">лова Комітету вирішує питання  </w:t>
      </w:r>
      <w:r w:rsidR="00445671">
        <w:rPr>
          <w:rFonts w:ascii="Times New Roman" w:hAnsi="Times New Roman" w:cs="Times New Roman"/>
          <w:sz w:val="24"/>
          <w:szCs w:val="24"/>
        </w:rPr>
        <w:t xml:space="preserve">отримання членами Комітету </w:t>
      </w:r>
      <w:r w:rsidR="00445671" w:rsidRPr="00445671">
        <w:rPr>
          <w:rFonts w:ascii="Times New Roman" w:hAnsi="Times New Roman" w:cs="Times New Roman"/>
          <w:sz w:val="24"/>
          <w:szCs w:val="24"/>
        </w:rPr>
        <w:t xml:space="preserve">акредитації та сертифікації  </w:t>
      </w:r>
      <w:r w:rsidR="00445671">
        <w:rPr>
          <w:rFonts w:ascii="Times New Roman" w:hAnsi="Times New Roman" w:cs="Times New Roman"/>
          <w:sz w:val="24"/>
          <w:szCs w:val="24"/>
        </w:rPr>
        <w:t>для участі в підвищенні</w:t>
      </w:r>
      <w:r>
        <w:rPr>
          <w:rFonts w:ascii="Times New Roman" w:hAnsi="Times New Roman" w:cs="Times New Roman"/>
          <w:sz w:val="24"/>
          <w:szCs w:val="24"/>
        </w:rPr>
        <w:t xml:space="preserve"> кваліфікації  членів Спілки;</w:t>
      </w:r>
    </w:p>
    <w:p w:rsidR="00445671" w:rsidRDefault="00EE34D5" w:rsidP="00D45F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 w:rsidR="00445671" w:rsidRPr="004456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 метою затвердження стандартів адвокатської діяльності та якості надання правничої допомоги в Комітеті діє експертна рада в складі Голови Комітету та керівників секцій, які за наслідками роботи за рік визначають кращі процесуальні документи, складені адвокатами, практику</w:t>
      </w:r>
      <w:r w:rsidR="005D246A">
        <w:rPr>
          <w:rFonts w:ascii="Times New Roman" w:hAnsi="Times New Roman" w:cs="Times New Roman"/>
          <w:sz w:val="24"/>
          <w:szCs w:val="24"/>
        </w:rPr>
        <w:t>ючими в різних галузях права;</w:t>
      </w:r>
    </w:p>
    <w:p w:rsidR="005D246A" w:rsidRDefault="005D246A" w:rsidP="00D45F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3.7.Рішення експертної ради з визначенням  адвокатів, що застосували в своїй практиці кращі процесуальні документи, направляється на засідання членів Правління Спілки для прийняття рішення щодо застосування до переможців  заохочувальних відзнак;</w:t>
      </w:r>
    </w:p>
    <w:p w:rsidR="005D246A" w:rsidRPr="00445671" w:rsidRDefault="005D246A" w:rsidP="00D45F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</w:t>
      </w:r>
      <w:r w:rsidR="00B3398D" w:rsidRPr="00B3398D">
        <w:rPr>
          <w:rFonts w:ascii="Times New Roman" w:hAnsi="Times New Roman" w:cs="Times New Roman"/>
          <w:sz w:val="24"/>
          <w:szCs w:val="24"/>
        </w:rPr>
        <w:t xml:space="preserve"> </w:t>
      </w:r>
      <w:r w:rsidR="00B3398D">
        <w:rPr>
          <w:rFonts w:ascii="Times New Roman" w:hAnsi="Times New Roman" w:cs="Times New Roman"/>
          <w:sz w:val="24"/>
          <w:szCs w:val="24"/>
        </w:rPr>
        <w:t xml:space="preserve">Голова Комітету відповідає за викладенням на сайті Спілки  інформації щодо </w:t>
      </w:r>
      <w:r w:rsidR="00D45FA7">
        <w:rPr>
          <w:rFonts w:ascii="Times New Roman" w:hAnsi="Times New Roman" w:cs="Times New Roman"/>
          <w:sz w:val="24"/>
          <w:szCs w:val="24"/>
        </w:rPr>
        <w:t xml:space="preserve"> змін у чинному законодавстві та практиці їх  тлумачення та застосування;</w:t>
      </w:r>
    </w:p>
    <w:p w:rsidR="00183FFD" w:rsidRPr="00445671" w:rsidRDefault="00C976CA" w:rsidP="00D45FA7">
      <w:pPr>
        <w:jc w:val="both"/>
        <w:rPr>
          <w:rFonts w:ascii="Times New Roman" w:hAnsi="Times New Roman" w:cs="Times New Roman"/>
          <w:sz w:val="24"/>
          <w:szCs w:val="24"/>
        </w:rPr>
      </w:pPr>
      <w:r w:rsidRPr="00445671">
        <w:rPr>
          <w:rFonts w:ascii="Times New Roman" w:hAnsi="Times New Roman" w:cs="Times New Roman"/>
          <w:sz w:val="24"/>
          <w:szCs w:val="24"/>
        </w:rPr>
        <w:tab/>
      </w:r>
    </w:p>
    <w:p w:rsidR="00812A54" w:rsidRDefault="00183FFD" w:rsidP="00812A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183FFD">
        <w:rPr>
          <w:rFonts w:ascii="Times New Roman" w:hAnsi="Times New Roman" w:cs="Times New Roman"/>
          <w:b/>
          <w:sz w:val="24"/>
          <w:szCs w:val="24"/>
        </w:rPr>
        <w:t>4.КОМІТЕТ З ПИТАНЬ ПРОФЕСІЙНОЇ ЕТИКИ ТА СТАЖУВАННЯ ОСІБ,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3FFD">
        <w:rPr>
          <w:rFonts w:ascii="Times New Roman" w:hAnsi="Times New Roman" w:cs="Times New Roman"/>
          <w:b/>
          <w:sz w:val="24"/>
          <w:szCs w:val="24"/>
        </w:rPr>
        <w:t xml:space="preserve">ЯКІ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83FFD">
        <w:rPr>
          <w:rFonts w:ascii="Times New Roman" w:hAnsi="Times New Roman" w:cs="Times New Roman"/>
          <w:b/>
          <w:sz w:val="24"/>
          <w:szCs w:val="24"/>
        </w:rPr>
        <w:t>ВИЯВИЛИ НАМІР ЗАЙМАТИСЯ АДВОКАТСЬКОЮ ПРАКТИКОЮ</w:t>
      </w:r>
    </w:p>
    <w:p w:rsidR="00812A54" w:rsidRDefault="00812A54" w:rsidP="00812A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A54" w:rsidRPr="00812A54" w:rsidRDefault="00183FFD" w:rsidP="00812A54">
      <w:pPr>
        <w:jc w:val="both"/>
        <w:rPr>
          <w:rFonts w:ascii="Times New Roman" w:hAnsi="Times New Roman" w:cs="Times New Roman"/>
          <w:sz w:val="24"/>
          <w:szCs w:val="24"/>
        </w:rPr>
      </w:pPr>
      <w:r w:rsidRPr="00812A54">
        <w:rPr>
          <w:rFonts w:ascii="Times New Roman" w:hAnsi="Times New Roman" w:cs="Times New Roman"/>
          <w:sz w:val="24"/>
          <w:szCs w:val="24"/>
        </w:rPr>
        <w:t>4.1.</w:t>
      </w:r>
      <w:r w:rsidR="005843B6" w:rsidRPr="00812A54">
        <w:rPr>
          <w:rFonts w:ascii="Times New Roman" w:hAnsi="Times New Roman" w:cs="Times New Roman"/>
          <w:sz w:val="24"/>
          <w:szCs w:val="24"/>
        </w:rPr>
        <w:t xml:space="preserve"> Комітет  з питань професійної етики та стажування осіб, які виявили намір займатися адвокатською практикою   ут</w:t>
      </w:r>
      <w:r w:rsidR="00812A54" w:rsidRPr="00812A54">
        <w:rPr>
          <w:rFonts w:ascii="Times New Roman" w:hAnsi="Times New Roman" w:cs="Times New Roman"/>
          <w:sz w:val="24"/>
          <w:szCs w:val="24"/>
        </w:rPr>
        <w:t>ворюється з метою  затвердження у адвокатів</w:t>
      </w:r>
      <w:r w:rsidR="00812A54">
        <w:rPr>
          <w:rFonts w:ascii="Times New Roman" w:hAnsi="Times New Roman" w:cs="Times New Roman"/>
          <w:sz w:val="24"/>
          <w:szCs w:val="24"/>
        </w:rPr>
        <w:t xml:space="preserve"> – членів Спілки,</w:t>
      </w:r>
      <w:r w:rsidR="00812A54" w:rsidRPr="00812A54">
        <w:rPr>
          <w:rFonts w:ascii="Times New Roman" w:hAnsi="Times New Roman" w:cs="Times New Roman"/>
          <w:sz w:val="24"/>
          <w:szCs w:val="24"/>
        </w:rPr>
        <w:t xml:space="preserve"> правильного</w:t>
      </w:r>
      <w:r w:rsidR="00AA3709" w:rsidRPr="00812A54">
        <w:rPr>
          <w:rFonts w:ascii="Times New Roman" w:hAnsi="Times New Roman" w:cs="Times New Roman"/>
          <w:sz w:val="24"/>
          <w:szCs w:val="24"/>
        </w:rPr>
        <w:t xml:space="preserve"> розуміння </w:t>
      </w:r>
      <w:r w:rsidR="00812A54" w:rsidRPr="00812A54">
        <w:rPr>
          <w:rFonts w:ascii="Times New Roman" w:hAnsi="Times New Roman" w:cs="Times New Roman"/>
          <w:sz w:val="24"/>
          <w:szCs w:val="24"/>
        </w:rPr>
        <w:t xml:space="preserve"> </w:t>
      </w:r>
      <w:r w:rsidR="00AA3709" w:rsidRPr="00812A54">
        <w:rPr>
          <w:rFonts w:ascii="Times New Roman" w:hAnsi="Times New Roman" w:cs="Times New Roman"/>
          <w:sz w:val="24"/>
          <w:szCs w:val="24"/>
        </w:rPr>
        <w:t xml:space="preserve"> вимог Правил  </w:t>
      </w:r>
      <w:r w:rsidR="00812A54" w:rsidRPr="00812A54">
        <w:rPr>
          <w:rFonts w:ascii="Times New Roman" w:hAnsi="Times New Roman" w:cs="Times New Roman"/>
          <w:sz w:val="24"/>
          <w:szCs w:val="24"/>
        </w:rPr>
        <w:t>адвокатської етики та належного</w:t>
      </w:r>
      <w:r w:rsidR="00AA3709" w:rsidRPr="00812A54">
        <w:rPr>
          <w:rFonts w:ascii="Times New Roman" w:hAnsi="Times New Roman" w:cs="Times New Roman"/>
          <w:sz w:val="24"/>
          <w:szCs w:val="24"/>
        </w:rPr>
        <w:t xml:space="preserve"> застосування їх у своїй професійній діяльност</w:t>
      </w:r>
      <w:r w:rsidR="00812A54" w:rsidRPr="00812A54">
        <w:rPr>
          <w:rFonts w:ascii="Times New Roman" w:hAnsi="Times New Roman" w:cs="Times New Roman"/>
          <w:sz w:val="24"/>
          <w:szCs w:val="24"/>
        </w:rPr>
        <w:t>і</w:t>
      </w:r>
      <w:r w:rsidR="00812A54">
        <w:rPr>
          <w:rFonts w:ascii="Times New Roman" w:hAnsi="Times New Roman" w:cs="Times New Roman"/>
          <w:sz w:val="24"/>
          <w:szCs w:val="24"/>
        </w:rPr>
        <w:t>,</w:t>
      </w:r>
      <w:r w:rsidR="00306AAB">
        <w:rPr>
          <w:rFonts w:ascii="Times New Roman" w:hAnsi="Times New Roman" w:cs="Times New Roman"/>
          <w:sz w:val="24"/>
          <w:szCs w:val="24"/>
        </w:rPr>
        <w:t xml:space="preserve"> а також  забезпечення належних умов</w:t>
      </w:r>
      <w:r w:rsidR="00812A54" w:rsidRPr="00812A54">
        <w:rPr>
          <w:rFonts w:ascii="Times New Roman" w:hAnsi="Times New Roman" w:cs="Times New Roman"/>
          <w:sz w:val="24"/>
          <w:szCs w:val="24"/>
        </w:rPr>
        <w:t xml:space="preserve"> проходження стажування  осіб, що виявили намір отримати свідоцтво про право на заняття адвокатською діяльністю</w:t>
      </w:r>
      <w:r w:rsidR="00812A54">
        <w:rPr>
          <w:rFonts w:ascii="Times New Roman" w:hAnsi="Times New Roman" w:cs="Times New Roman"/>
          <w:sz w:val="24"/>
          <w:szCs w:val="24"/>
        </w:rPr>
        <w:t>;</w:t>
      </w:r>
    </w:p>
    <w:p w:rsidR="00812A54" w:rsidRPr="00812A54" w:rsidRDefault="00D45FA7" w:rsidP="00812A54">
      <w:pPr>
        <w:jc w:val="both"/>
        <w:rPr>
          <w:rFonts w:ascii="Times New Roman" w:hAnsi="Times New Roman" w:cs="Times New Roman"/>
          <w:sz w:val="24"/>
          <w:szCs w:val="24"/>
        </w:rPr>
      </w:pPr>
      <w:r w:rsidRPr="00812A54">
        <w:rPr>
          <w:rFonts w:ascii="Times New Roman" w:hAnsi="Times New Roman" w:cs="Times New Roman"/>
          <w:sz w:val="24"/>
          <w:szCs w:val="24"/>
        </w:rPr>
        <w:t>4</w:t>
      </w:r>
      <w:r w:rsidR="005843B6" w:rsidRPr="00812A54">
        <w:rPr>
          <w:rFonts w:ascii="Times New Roman" w:hAnsi="Times New Roman" w:cs="Times New Roman"/>
          <w:sz w:val="24"/>
          <w:szCs w:val="24"/>
        </w:rPr>
        <w:t>.2.Комітет у своїй діяльності керується Правилами адвокатської етики</w:t>
      </w:r>
      <w:r w:rsidR="00BC2FA1">
        <w:rPr>
          <w:rFonts w:ascii="Times New Roman" w:hAnsi="Times New Roman" w:cs="Times New Roman"/>
          <w:sz w:val="24"/>
          <w:szCs w:val="24"/>
        </w:rPr>
        <w:t>,</w:t>
      </w:r>
      <w:r w:rsidR="005843B6" w:rsidRPr="00812A54">
        <w:rPr>
          <w:rFonts w:ascii="Times New Roman" w:hAnsi="Times New Roman" w:cs="Times New Roman"/>
          <w:sz w:val="24"/>
          <w:szCs w:val="24"/>
        </w:rPr>
        <w:t xml:space="preserve"> </w:t>
      </w:r>
      <w:r w:rsidR="00BC2FA1">
        <w:rPr>
          <w:rFonts w:ascii="Times New Roman" w:hAnsi="Times New Roman" w:cs="Times New Roman"/>
          <w:sz w:val="24"/>
          <w:szCs w:val="24"/>
        </w:rPr>
        <w:t xml:space="preserve">прийнятими звітно-виборним З’їздом адвокатів України від 09.06.2017 року </w:t>
      </w:r>
      <w:r w:rsidR="005843B6" w:rsidRPr="00812A54">
        <w:rPr>
          <w:rFonts w:ascii="Times New Roman" w:hAnsi="Times New Roman" w:cs="Times New Roman"/>
          <w:sz w:val="24"/>
          <w:szCs w:val="24"/>
        </w:rPr>
        <w:t xml:space="preserve">та </w:t>
      </w:r>
      <w:r w:rsidR="00BC2FA1">
        <w:rPr>
          <w:rFonts w:ascii="Times New Roman" w:hAnsi="Times New Roman" w:cs="Times New Roman"/>
          <w:sz w:val="24"/>
          <w:szCs w:val="24"/>
        </w:rPr>
        <w:t xml:space="preserve">Положенням про організацію та порядок проходження стажування для отримання особою свідоцтва про право на заняття адвокатською діяльністю, затвердженого </w:t>
      </w:r>
      <w:r w:rsidR="005843B6" w:rsidRPr="00812A54">
        <w:rPr>
          <w:rFonts w:ascii="Times New Roman" w:hAnsi="Times New Roman" w:cs="Times New Roman"/>
          <w:sz w:val="24"/>
          <w:szCs w:val="24"/>
        </w:rPr>
        <w:t>рішенням Ради адвокатів України від 03.02.2017 року № 6 «Про забезпечення організаційних заходів  проходження стажув</w:t>
      </w:r>
      <w:r w:rsidR="00BC2FA1">
        <w:rPr>
          <w:rFonts w:ascii="Times New Roman" w:hAnsi="Times New Roman" w:cs="Times New Roman"/>
          <w:sz w:val="24"/>
          <w:szCs w:val="24"/>
        </w:rPr>
        <w:t>ання» із змінами, внесеними рішенням Ради адвокатів України від 16 лютого 2017 року № 39;</w:t>
      </w:r>
    </w:p>
    <w:p w:rsidR="00812A54" w:rsidRPr="00812A54" w:rsidRDefault="007C738C" w:rsidP="00D45F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A54">
        <w:rPr>
          <w:rFonts w:ascii="Times New Roman" w:hAnsi="Times New Roman" w:cs="Times New Roman"/>
          <w:sz w:val="24"/>
          <w:szCs w:val="24"/>
        </w:rPr>
        <w:t>4.3.Членами Комітету можуть бути адвокати, внесені до Реєстру керівників стажування та адвокати, що виявляють намір  стати керівниками стажування для отримання належного досвіду з питань стажування;</w:t>
      </w:r>
    </w:p>
    <w:p w:rsidR="00812A54" w:rsidRPr="00812A54" w:rsidRDefault="00812A54" w:rsidP="00D45F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A54">
        <w:rPr>
          <w:rFonts w:ascii="Times New Roman" w:hAnsi="Times New Roman" w:cs="Times New Roman"/>
          <w:sz w:val="24"/>
          <w:szCs w:val="24"/>
        </w:rPr>
        <w:t>4.4</w:t>
      </w:r>
      <w:r w:rsidR="005843B6" w:rsidRPr="00812A54">
        <w:rPr>
          <w:rFonts w:ascii="Times New Roman" w:hAnsi="Times New Roman" w:cs="Times New Roman"/>
          <w:sz w:val="24"/>
          <w:szCs w:val="24"/>
        </w:rPr>
        <w:t>.Голова Комітету  веде облік осіб</w:t>
      </w:r>
      <w:r w:rsidR="00D45FA7" w:rsidRPr="00812A54">
        <w:rPr>
          <w:rFonts w:ascii="Times New Roman" w:hAnsi="Times New Roman" w:cs="Times New Roman"/>
          <w:sz w:val="24"/>
          <w:szCs w:val="24"/>
        </w:rPr>
        <w:t>, які виявили намір пройти стажування під кері</w:t>
      </w:r>
      <w:r w:rsidR="00BC2FA1">
        <w:rPr>
          <w:rFonts w:ascii="Times New Roman" w:hAnsi="Times New Roman" w:cs="Times New Roman"/>
          <w:sz w:val="24"/>
          <w:szCs w:val="24"/>
        </w:rPr>
        <w:t>вництвом  керівників стажування із числа</w:t>
      </w:r>
      <w:r w:rsidR="00D45FA7" w:rsidRPr="00812A54">
        <w:rPr>
          <w:rFonts w:ascii="Times New Roman" w:hAnsi="Times New Roman" w:cs="Times New Roman"/>
          <w:sz w:val="24"/>
          <w:szCs w:val="24"/>
        </w:rPr>
        <w:t xml:space="preserve"> адвокатів – членів Спілки</w:t>
      </w:r>
      <w:r w:rsidR="00BC2FA1">
        <w:rPr>
          <w:rFonts w:ascii="Times New Roman" w:hAnsi="Times New Roman" w:cs="Times New Roman"/>
          <w:sz w:val="24"/>
          <w:szCs w:val="24"/>
        </w:rPr>
        <w:t xml:space="preserve">, створює умови для належного </w:t>
      </w:r>
      <w:r w:rsidR="00BC2FA1">
        <w:rPr>
          <w:rFonts w:ascii="Times New Roman" w:hAnsi="Times New Roman" w:cs="Times New Roman"/>
          <w:sz w:val="24"/>
          <w:szCs w:val="24"/>
        </w:rPr>
        <w:lastRenderedPageBreak/>
        <w:t xml:space="preserve">проходження стажування </w:t>
      </w:r>
      <w:r w:rsidR="007C738C" w:rsidRPr="00812A54">
        <w:rPr>
          <w:rFonts w:ascii="Times New Roman" w:hAnsi="Times New Roman" w:cs="Times New Roman"/>
          <w:sz w:val="24"/>
          <w:szCs w:val="24"/>
        </w:rPr>
        <w:t xml:space="preserve"> та </w:t>
      </w:r>
      <w:r w:rsidR="00D45FA7" w:rsidRPr="00812A54">
        <w:rPr>
          <w:rFonts w:ascii="Times New Roman" w:hAnsi="Times New Roman" w:cs="Times New Roman"/>
          <w:sz w:val="24"/>
          <w:szCs w:val="24"/>
        </w:rPr>
        <w:t>координує</w:t>
      </w:r>
      <w:r w:rsidR="005843B6" w:rsidRPr="00812A54">
        <w:rPr>
          <w:rFonts w:ascii="Times New Roman" w:hAnsi="Times New Roman" w:cs="Times New Roman"/>
          <w:sz w:val="24"/>
          <w:szCs w:val="24"/>
        </w:rPr>
        <w:t xml:space="preserve">  роботу  по </w:t>
      </w:r>
      <w:r w:rsidR="00D45FA7" w:rsidRPr="00812A54">
        <w:rPr>
          <w:rFonts w:ascii="Times New Roman" w:hAnsi="Times New Roman" w:cs="Times New Roman"/>
          <w:sz w:val="24"/>
          <w:szCs w:val="24"/>
        </w:rPr>
        <w:t xml:space="preserve">проходженню стажування  </w:t>
      </w:r>
      <w:r w:rsidR="005843B6" w:rsidRPr="00812A54">
        <w:rPr>
          <w:rFonts w:ascii="Times New Roman" w:hAnsi="Times New Roman" w:cs="Times New Roman"/>
          <w:sz w:val="24"/>
          <w:szCs w:val="24"/>
        </w:rPr>
        <w:t xml:space="preserve"> з органами адвокатського самоуправління; </w:t>
      </w:r>
    </w:p>
    <w:p w:rsidR="00812A54" w:rsidRPr="00812A54" w:rsidRDefault="00D45FA7" w:rsidP="00D45F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A54">
        <w:rPr>
          <w:rFonts w:ascii="Times New Roman" w:hAnsi="Times New Roman" w:cs="Times New Roman"/>
          <w:sz w:val="24"/>
          <w:szCs w:val="24"/>
        </w:rPr>
        <w:t>4</w:t>
      </w:r>
      <w:r w:rsidR="00812A54" w:rsidRPr="00812A54">
        <w:rPr>
          <w:rFonts w:ascii="Times New Roman" w:hAnsi="Times New Roman" w:cs="Times New Roman"/>
          <w:sz w:val="24"/>
          <w:szCs w:val="24"/>
        </w:rPr>
        <w:t>.5</w:t>
      </w:r>
      <w:r w:rsidR="005843B6" w:rsidRPr="00812A54">
        <w:rPr>
          <w:rFonts w:ascii="Times New Roman" w:hAnsi="Times New Roman" w:cs="Times New Roman"/>
          <w:sz w:val="24"/>
          <w:szCs w:val="24"/>
        </w:rPr>
        <w:t xml:space="preserve">.Голова Комітету </w:t>
      </w:r>
      <w:r w:rsidR="007C738C" w:rsidRPr="00812A54">
        <w:rPr>
          <w:rFonts w:ascii="Times New Roman" w:hAnsi="Times New Roman" w:cs="Times New Roman"/>
          <w:sz w:val="24"/>
          <w:szCs w:val="24"/>
        </w:rPr>
        <w:t>забезпечує керівників стажування необхідною правовою літературою та  інформацією  в обсязі, необхідному для виконання Програми стажування;</w:t>
      </w:r>
    </w:p>
    <w:p w:rsidR="007C738C" w:rsidRPr="00CE507E" w:rsidRDefault="00812A54" w:rsidP="00D45F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A54">
        <w:rPr>
          <w:rFonts w:ascii="Times New Roman" w:hAnsi="Times New Roman" w:cs="Times New Roman"/>
          <w:sz w:val="24"/>
          <w:szCs w:val="24"/>
        </w:rPr>
        <w:t>4.6</w:t>
      </w:r>
      <w:r w:rsidR="005843B6" w:rsidRPr="00812A54">
        <w:rPr>
          <w:rFonts w:ascii="Times New Roman" w:hAnsi="Times New Roman" w:cs="Times New Roman"/>
          <w:sz w:val="24"/>
          <w:szCs w:val="24"/>
        </w:rPr>
        <w:t>. Голова Комітету відповідає за викладенням на сайті Спілки  інформації щодо роботи Комітету</w:t>
      </w:r>
      <w:r w:rsidR="00CE507E">
        <w:rPr>
          <w:rFonts w:ascii="Times New Roman" w:hAnsi="Times New Roman" w:cs="Times New Roman"/>
          <w:sz w:val="24"/>
          <w:szCs w:val="24"/>
        </w:rPr>
        <w:t>.</w:t>
      </w:r>
    </w:p>
    <w:p w:rsidR="005843B6" w:rsidRPr="00812A54" w:rsidRDefault="005843B6" w:rsidP="00D45FA7">
      <w:pPr>
        <w:jc w:val="both"/>
        <w:rPr>
          <w:rFonts w:ascii="Times New Roman" w:hAnsi="Times New Roman" w:cs="Times New Roman"/>
          <w:sz w:val="24"/>
          <w:szCs w:val="24"/>
        </w:rPr>
      </w:pPr>
      <w:r w:rsidRPr="00812A54">
        <w:rPr>
          <w:rFonts w:ascii="Times New Roman" w:hAnsi="Times New Roman" w:cs="Times New Roman"/>
          <w:sz w:val="24"/>
          <w:szCs w:val="24"/>
        </w:rPr>
        <w:tab/>
      </w:r>
    </w:p>
    <w:p w:rsidR="00942740" w:rsidRPr="00A91618" w:rsidRDefault="00CE507E" w:rsidP="00942740">
      <w:pPr>
        <w:tabs>
          <w:tab w:val="left" w:pos="720"/>
        </w:tabs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FA7" w:rsidRDefault="00D45FA7">
      <w:pPr>
        <w:jc w:val="both"/>
      </w:pPr>
    </w:p>
    <w:sectPr w:rsidR="00D45FA7" w:rsidSect="00F56D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63A59"/>
    <w:multiLevelType w:val="hybridMultilevel"/>
    <w:tmpl w:val="2878CEB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283CB2"/>
    <w:multiLevelType w:val="hybridMultilevel"/>
    <w:tmpl w:val="6D5AA090"/>
    <w:lvl w:ilvl="0" w:tplc="129AE47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210" w:hanging="360"/>
      </w:pPr>
    </w:lvl>
    <w:lvl w:ilvl="2" w:tplc="0422001B" w:tentative="1">
      <w:start w:val="1"/>
      <w:numFmt w:val="lowerRoman"/>
      <w:lvlText w:val="%3."/>
      <w:lvlJc w:val="right"/>
      <w:pPr>
        <w:ind w:left="3930" w:hanging="180"/>
      </w:pPr>
    </w:lvl>
    <w:lvl w:ilvl="3" w:tplc="0422000F" w:tentative="1">
      <w:start w:val="1"/>
      <w:numFmt w:val="decimal"/>
      <w:lvlText w:val="%4."/>
      <w:lvlJc w:val="left"/>
      <w:pPr>
        <w:ind w:left="4650" w:hanging="360"/>
      </w:pPr>
    </w:lvl>
    <w:lvl w:ilvl="4" w:tplc="04220019" w:tentative="1">
      <w:start w:val="1"/>
      <w:numFmt w:val="lowerLetter"/>
      <w:lvlText w:val="%5."/>
      <w:lvlJc w:val="left"/>
      <w:pPr>
        <w:ind w:left="5370" w:hanging="360"/>
      </w:pPr>
    </w:lvl>
    <w:lvl w:ilvl="5" w:tplc="0422001B" w:tentative="1">
      <w:start w:val="1"/>
      <w:numFmt w:val="lowerRoman"/>
      <w:lvlText w:val="%6."/>
      <w:lvlJc w:val="right"/>
      <w:pPr>
        <w:ind w:left="6090" w:hanging="180"/>
      </w:pPr>
    </w:lvl>
    <w:lvl w:ilvl="6" w:tplc="0422000F" w:tentative="1">
      <w:start w:val="1"/>
      <w:numFmt w:val="decimal"/>
      <w:lvlText w:val="%7."/>
      <w:lvlJc w:val="left"/>
      <w:pPr>
        <w:ind w:left="6810" w:hanging="360"/>
      </w:pPr>
    </w:lvl>
    <w:lvl w:ilvl="7" w:tplc="04220019" w:tentative="1">
      <w:start w:val="1"/>
      <w:numFmt w:val="lowerLetter"/>
      <w:lvlText w:val="%8."/>
      <w:lvlJc w:val="left"/>
      <w:pPr>
        <w:ind w:left="7530" w:hanging="360"/>
      </w:pPr>
    </w:lvl>
    <w:lvl w:ilvl="8" w:tplc="0422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58"/>
    <w:rsid w:val="0008104B"/>
    <w:rsid w:val="000B008D"/>
    <w:rsid w:val="00112472"/>
    <w:rsid w:val="00123911"/>
    <w:rsid w:val="00176F5C"/>
    <w:rsid w:val="00182581"/>
    <w:rsid w:val="00183FFD"/>
    <w:rsid w:val="001F4F2E"/>
    <w:rsid w:val="002025AC"/>
    <w:rsid w:val="002675A6"/>
    <w:rsid w:val="00273432"/>
    <w:rsid w:val="002D6E36"/>
    <w:rsid w:val="00306AAB"/>
    <w:rsid w:val="003B0F8C"/>
    <w:rsid w:val="00425E34"/>
    <w:rsid w:val="004447CD"/>
    <w:rsid w:val="00445671"/>
    <w:rsid w:val="00491814"/>
    <w:rsid w:val="004E4212"/>
    <w:rsid w:val="0051285D"/>
    <w:rsid w:val="005138D4"/>
    <w:rsid w:val="005843B6"/>
    <w:rsid w:val="005A5EE8"/>
    <w:rsid w:val="005D246A"/>
    <w:rsid w:val="005D4F5D"/>
    <w:rsid w:val="00625766"/>
    <w:rsid w:val="00647A58"/>
    <w:rsid w:val="006730EA"/>
    <w:rsid w:val="006D75B4"/>
    <w:rsid w:val="007651E7"/>
    <w:rsid w:val="00772405"/>
    <w:rsid w:val="007A761E"/>
    <w:rsid w:val="007C738C"/>
    <w:rsid w:val="007D45E0"/>
    <w:rsid w:val="00812A54"/>
    <w:rsid w:val="008160CA"/>
    <w:rsid w:val="008223A3"/>
    <w:rsid w:val="008625E1"/>
    <w:rsid w:val="008A2EC9"/>
    <w:rsid w:val="008C3CA0"/>
    <w:rsid w:val="00942740"/>
    <w:rsid w:val="009A561B"/>
    <w:rsid w:val="009F78FF"/>
    <w:rsid w:val="00A2125C"/>
    <w:rsid w:val="00A346DC"/>
    <w:rsid w:val="00A774AB"/>
    <w:rsid w:val="00AA3709"/>
    <w:rsid w:val="00AD1D5C"/>
    <w:rsid w:val="00AE18B4"/>
    <w:rsid w:val="00B07E08"/>
    <w:rsid w:val="00B3398D"/>
    <w:rsid w:val="00B768B0"/>
    <w:rsid w:val="00BA6D26"/>
    <w:rsid w:val="00BC2FA1"/>
    <w:rsid w:val="00C336C1"/>
    <w:rsid w:val="00C70236"/>
    <w:rsid w:val="00C84713"/>
    <w:rsid w:val="00C976CA"/>
    <w:rsid w:val="00CE507E"/>
    <w:rsid w:val="00D45FA7"/>
    <w:rsid w:val="00D61522"/>
    <w:rsid w:val="00D974FB"/>
    <w:rsid w:val="00E304B6"/>
    <w:rsid w:val="00E45BD7"/>
    <w:rsid w:val="00E5747F"/>
    <w:rsid w:val="00EE34D5"/>
    <w:rsid w:val="00F00ABC"/>
    <w:rsid w:val="00F21E24"/>
    <w:rsid w:val="00F65CB6"/>
    <w:rsid w:val="00FA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546D"/>
  <w15:docId w15:val="{AC2748CD-994A-4874-A400-489459E3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7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4B6"/>
    <w:pPr>
      <w:ind w:left="720"/>
      <w:contextualSpacing/>
    </w:pPr>
  </w:style>
  <w:style w:type="paragraph" w:customStyle="1" w:styleId="msonormalbullet2gifbullet3gifbullet1gifbullet1gifbullet2gif">
    <w:name w:val="msonormalbullet2gifbullet3gifbullet1gifbullet1gifbullet2.gif"/>
    <w:basedOn w:val="a"/>
    <w:rsid w:val="00AA3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Иванович</dc:creator>
  <cp:keywords/>
  <dc:description/>
  <cp:lastModifiedBy>Tambovsky Vovan</cp:lastModifiedBy>
  <cp:revision>3</cp:revision>
  <dcterms:created xsi:type="dcterms:W3CDTF">2018-08-21T07:33:00Z</dcterms:created>
  <dcterms:modified xsi:type="dcterms:W3CDTF">2018-08-21T07:34:00Z</dcterms:modified>
</cp:coreProperties>
</file>