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49E" w:rsidRDefault="00A6649E" w:rsidP="00A6649E">
      <w:pPr>
        <w:ind w:firstLine="5812"/>
        <w:jc w:val="both"/>
        <w:rPr>
          <w:lang w:val="ru-RU"/>
        </w:rPr>
      </w:pPr>
      <w:r>
        <w:rPr>
          <w:lang w:val="ru-RU"/>
        </w:rPr>
        <w:t>ЗАТВЕРДЖЕНО</w:t>
      </w:r>
    </w:p>
    <w:p w:rsidR="00A6649E" w:rsidRDefault="00A6649E" w:rsidP="00A6649E">
      <w:pPr>
        <w:ind w:firstLine="5812"/>
        <w:jc w:val="both"/>
        <w:rPr>
          <w:lang w:val="ru-RU"/>
        </w:rPr>
      </w:pPr>
      <w:r>
        <w:rPr>
          <w:lang w:val="ru-RU"/>
        </w:rPr>
        <w:t>Рішенням спільного засідання</w:t>
      </w:r>
    </w:p>
    <w:p w:rsidR="00A6649E" w:rsidRDefault="00A6649E" w:rsidP="00A6649E">
      <w:pPr>
        <w:ind w:firstLine="5812"/>
        <w:jc w:val="both"/>
        <w:rPr>
          <w:lang w:val="ru-RU"/>
        </w:rPr>
      </w:pPr>
      <w:r>
        <w:rPr>
          <w:lang w:val="ru-RU"/>
        </w:rPr>
        <w:t xml:space="preserve">Правління та Наглядової Ради </w:t>
      </w:r>
    </w:p>
    <w:p w:rsidR="00A6649E" w:rsidRDefault="00A6649E" w:rsidP="00A6649E">
      <w:pPr>
        <w:ind w:firstLine="5812"/>
        <w:jc w:val="both"/>
        <w:rPr>
          <w:lang w:val="ru-RU"/>
        </w:rPr>
      </w:pPr>
      <w:r>
        <w:rPr>
          <w:lang w:val="ru-RU"/>
        </w:rPr>
        <w:t xml:space="preserve">ГС «ПААДО «Ассистент» № 3 </w:t>
      </w:r>
    </w:p>
    <w:p w:rsidR="00A6649E" w:rsidRDefault="00A6649E" w:rsidP="00A6649E">
      <w:pPr>
        <w:ind w:firstLine="5812"/>
        <w:jc w:val="both"/>
        <w:rPr>
          <w:lang w:val="ru-RU"/>
        </w:rPr>
      </w:pPr>
      <w:r>
        <w:rPr>
          <w:lang w:val="ru-RU"/>
        </w:rPr>
        <w:t>від 14.08.2018 р.</w:t>
      </w:r>
    </w:p>
    <w:p w:rsidR="00A6649E" w:rsidRDefault="00A6649E" w:rsidP="001860EF">
      <w:pPr>
        <w:ind w:firstLine="851"/>
        <w:jc w:val="center"/>
        <w:rPr>
          <w:lang w:val="ru-RU"/>
        </w:rPr>
      </w:pPr>
    </w:p>
    <w:p w:rsidR="00A6649E" w:rsidRDefault="00A6649E" w:rsidP="001860EF">
      <w:pPr>
        <w:ind w:firstLine="851"/>
        <w:jc w:val="center"/>
        <w:rPr>
          <w:lang w:val="ru-RU"/>
        </w:rPr>
      </w:pPr>
      <w:r>
        <w:rPr>
          <w:lang w:val="ru-RU"/>
        </w:rPr>
        <w:t>СТАНДАРТ ВИЗНАЧЕННЯ ПРОФЕСІЙНОСТІ ТА КВАЛІФІКАЦІЇ АДВОКАТА (ПРАВНИКА)</w:t>
      </w:r>
    </w:p>
    <w:p w:rsidR="00A6649E" w:rsidRDefault="00A6649E" w:rsidP="00A6649E">
      <w:pPr>
        <w:ind w:firstLine="851"/>
        <w:jc w:val="center"/>
        <w:rPr>
          <w:lang w:val="ru-RU"/>
        </w:rPr>
      </w:pPr>
    </w:p>
    <w:p w:rsidR="001860EF" w:rsidRPr="001860EF" w:rsidRDefault="00A6649E" w:rsidP="00A6649E">
      <w:pPr>
        <w:ind w:firstLine="851"/>
        <w:jc w:val="center"/>
        <w:rPr>
          <w:lang w:val="ru-RU"/>
        </w:rPr>
      </w:pPr>
      <w:r>
        <w:rPr>
          <w:lang w:val="ru-RU"/>
        </w:rPr>
        <w:t>«</w:t>
      </w:r>
      <w:r w:rsidR="001860EF" w:rsidRPr="001860EF">
        <w:rPr>
          <w:lang w:val="ru-RU"/>
        </w:rPr>
        <w:t>КВАЛІФІКАЦІ</w:t>
      </w:r>
      <w:r>
        <w:rPr>
          <w:lang w:val="ru-RU"/>
        </w:rPr>
        <w:t xml:space="preserve">Я, </w:t>
      </w:r>
      <w:r w:rsidR="001860EF" w:rsidRPr="001860EF">
        <w:rPr>
          <w:lang w:val="ru-RU"/>
        </w:rPr>
        <w:t>П</w:t>
      </w:r>
      <w:r w:rsidR="001860EF">
        <w:rPr>
          <w:lang w:val="ru-RU"/>
        </w:rPr>
        <w:t>РОФЕСІЙН</w:t>
      </w:r>
      <w:r>
        <w:rPr>
          <w:lang w:val="ru-RU"/>
        </w:rPr>
        <w:t>І</w:t>
      </w:r>
      <w:r w:rsidR="001860EF">
        <w:rPr>
          <w:lang w:val="ru-RU"/>
        </w:rPr>
        <w:t>СТ</w:t>
      </w:r>
      <w:r>
        <w:rPr>
          <w:lang w:val="ru-RU"/>
        </w:rPr>
        <w:t xml:space="preserve">Ь, ДІЛОВІ ТА ОСОБИСТІ ЯКОСТІ </w:t>
      </w:r>
      <w:r>
        <w:rPr>
          <w:lang w:val="ru-RU"/>
        </w:rPr>
        <w:t>АДВОКАТА</w:t>
      </w:r>
      <w:r>
        <w:rPr>
          <w:lang w:val="ru-RU"/>
        </w:rPr>
        <w:t xml:space="preserve"> (</w:t>
      </w:r>
      <w:r>
        <w:rPr>
          <w:lang w:val="ru-RU"/>
        </w:rPr>
        <w:t>ПРАВНИКА</w:t>
      </w:r>
      <w:r>
        <w:rPr>
          <w:lang w:val="ru-RU"/>
        </w:rPr>
        <w:t>)»</w:t>
      </w:r>
    </w:p>
    <w:p w:rsidR="001860EF" w:rsidRDefault="001860EF" w:rsidP="00FB68AB">
      <w:pPr>
        <w:jc w:val="both"/>
        <w:rPr>
          <w:lang w:val="ru-RU"/>
        </w:rPr>
      </w:pPr>
    </w:p>
    <w:p w:rsidR="001860EF" w:rsidRPr="001860EF" w:rsidRDefault="001860EF" w:rsidP="001860EF">
      <w:pPr>
        <w:ind w:firstLine="851"/>
        <w:jc w:val="both"/>
        <w:rPr>
          <w:lang w:val="ru-RU"/>
        </w:rPr>
      </w:pPr>
      <w:r w:rsidRPr="001860EF">
        <w:rPr>
          <w:lang w:val="ru-RU"/>
        </w:rPr>
        <w:t xml:space="preserve">Оцінка професійності правознавця складається з </w:t>
      </w:r>
      <w:r w:rsidR="00FB68AB">
        <w:rPr>
          <w:lang w:val="ru-RU"/>
        </w:rPr>
        <w:t>багатьох</w:t>
      </w:r>
      <w:r w:rsidRPr="001860EF">
        <w:rPr>
          <w:lang w:val="ru-RU"/>
        </w:rPr>
        <w:t xml:space="preserve"> факторів та може бути здійснена споживачем юридичних (правничих) послуг за наступними</w:t>
      </w:r>
      <w:r w:rsidR="00FB68AB">
        <w:rPr>
          <w:lang w:val="ru-RU"/>
        </w:rPr>
        <w:t xml:space="preserve"> основними</w:t>
      </w:r>
      <w:r w:rsidRPr="001860EF">
        <w:rPr>
          <w:lang w:val="ru-RU"/>
        </w:rPr>
        <w:t xml:space="preserve"> критеріями:</w:t>
      </w:r>
    </w:p>
    <w:p w:rsidR="001860EF" w:rsidRPr="001860EF" w:rsidRDefault="001860EF" w:rsidP="001860EF">
      <w:pPr>
        <w:ind w:firstLine="851"/>
        <w:jc w:val="both"/>
        <w:rPr>
          <w:lang w:val="ru-RU"/>
        </w:rPr>
      </w:pPr>
      <w:r w:rsidRPr="001860EF">
        <w:rPr>
          <w:lang w:val="ru-RU"/>
        </w:rPr>
        <w:t>1.</w:t>
      </w:r>
      <w:r w:rsidRPr="001860EF">
        <w:rPr>
          <w:lang w:val="ru-RU"/>
        </w:rPr>
        <w:tab/>
        <w:t>Рівня вищого навчального закладу, де спеціаліст отримав освіту.</w:t>
      </w:r>
    </w:p>
    <w:p w:rsidR="001860EF" w:rsidRPr="001860EF" w:rsidRDefault="001860EF" w:rsidP="001860EF">
      <w:pPr>
        <w:ind w:firstLine="851"/>
        <w:jc w:val="both"/>
        <w:rPr>
          <w:lang w:val="ru-RU"/>
        </w:rPr>
      </w:pPr>
      <w:r w:rsidRPr="001860EF">
        <w:rPr>
          <w:lang w:val="ru-RU"/>
        </w:rPr>
        <w:t>2.</w:t>
      </w:r>
      <w:r w:rsidRPr="001860EF">
        <w:rPr>
          <w:lang w:val="ru-RU"/>
        </w:rPr>
        <w:tab/>
        <w:t>Характеристик досвіду роботи – загального стажу, обсягу досвіду, кількості на різноманітності вирішених справ, наявності сталої спеціалізації у роботі.</w:t>
      </w:r>
    </w:p>
    <w:p w:rsidR="001860EF" w:rsidRPr="001860EF" w:rsidRDefault="001860EF" w:rsidP="001860EF">
      <w:pPr>
        <w:ind w:firstLine="851"/>
        <w:jc w:val="both"/>
        <w:rPr>
          <w:lang w:val="ru-RU"/>
        </w:rPr>
      </w:pPr>
      <w:r w:rsidRPr="001860EF">
        <w:rPr>
          <w:lang w:val="ru-RU"/>
        </w:rPr>
        <w:t>3.</w:t>
      </w:r>
      <w:r w:rsidRPr="001860EF">
        <w:rPr>
          <w:lang w:val="ru-RU"/>
        </w:rPr>
        <w:tab/>
        <w:t>Систематичності юридичної практики та підвищення кваліфікації.</w:t>
      </w:r>
    </w:p>
    <w:p w:rsidR="001860EF" w:rsidRPr="001860EF" w:rsidRDefault="001860EF" w:rsidP="001860EF">
      <w:pPr>
        <w:ind w:firstLine="851"/>
        <w:jc w:val="both"/>
        <w:rPr>
          <w:lang w:val="ru-RU"/>
        </w:rPr>
      </w:pPr>
      <w:r w:rsidRPr="001860EF">
        <w:rPr>
          <w:lang w:val="ru-RU"/>
        </w:rPr>
        <w:t>4.</w:t>
      </w:r>
      <w:r w:rsidRPr="001860EF">
        <w:rPr>
          <w:lang w:val="ru-RU"/>
        </w:rPr>
        <w:tab/>
        <w:t>Вмотивованості на якість роботи та професійні досягнення.</w:t>
      </w:r>
    </w:p>
    <w:p w:rsidR="001860EF" w:rsidRPr="001860EF" w:rsidRDefault="001860EF" w:rsidP="001860EF">
      <w:pPr>
        <w:ind w:firstLine="851"/>
        <w:jc w:val="both"/>
        <w:rPr>
          <w:lang w:val="ru-RU"/>
        </w:rPr>
      </w:pPr>
      <w:r w:rsidRPr="001860EF">
        <w:rPr>
          <w:lang w:val="ru-RU"/>
        </w:rPr>
        <w:t>5.</w:t>
      </w:r>
      <w:r w:rsidRPr="001860EF">
        <w:rPr>
          <w:lang w:val="ru-RU"/>
        </w:rPr>
        <w:tab/>
        <w:t>Загальний рівень ерудованості та обізнаності у суміжних з правознавством галузях знань – соціології, історії, економіки, бухгалтерського обліку та аудиту, психології, філософії.</w:t>
      </w:r>
    </w:p>
    <w:p w:rsidR="001860EF" w:rsidRPr="001860EF" w:rsidRDefault="001860EF" w:rsidP="001860EF">
      <w:pPr>
        <w:ind w:firstLine="851"/>
        <w:jc w:val="both"/>
        <w:rPr>
          <w:lang w:val="ru-RU"/>
        </w:rPr>
      </w:pPr>
      <w:r w:rsidRPr="001860EF">
        <w:rPr>
          <w:lang w:val="ru-RU"/>
        </w:rPr>
        <w:t>6.</w:t>
      </w:r>
      <w:r w:rsidRPr="001860EF">
        <w:rPr>
          <w:lang w:val="ru-RU"/>
        </w:rPr>
        <w:tab/>
        <w:t>Ділові якості особистості – здібності до раціонального планування робочого часу та кількості справ, аналізу новин законодавства та судової практики, тенденцій правових процесів у юридичній практиці, пунктуальність, ввічливість, врівноваженість, відповідальність.</w:t>
      </w:r>
    </w:p>
    <w:p w:rsidR="001860EF" w:rsidRPr="001860EF" w:rsidRDefault="001860EF" w:rsidP="001860EF">
      <w:pPr>
        <w:ind w:firstLine="851"/>
        <w:jc w:val="both"/>
        <w:rPr>
          <w:lang w:val="ru-RU"/>
        </w:rPr>
      </w:pPr>
      <w:r w:rsidRPr="001860EF">
        <w:rPr>
          <w:lang w:val="ru-RU"/>
        </w:rPr>
        <w:t>7.</w:t>
      </w:r>
      <w:r w:rsidRPr="001860EF">
        <w:rPr>
          <w:lang w:val="ru-RU"/>
        </w:rPr>
        <w:tab/>
        <w:t>Моральні якості особистості – знання та націленість на дотримання правил адвокатської етики, насамперед щодо пріоритету забезпечення інтересів клієнта перед інтересами інших осіб, недопущення обману клієнта у вірогідному результаті, збереження адвокатської таємниці та недопустимості відносин з опонентом клієнта без прямого та чіткого доручення.</w:t>
      </w:r>
    </w:p>
    <w:p w:rsidR="001860EF" w:rsidRPr="001860EF" w:rsidRDefault="001860EF" w:rsidP="001860EF">
      <w:pPr>
        <w:ind w:firstLine="851"/>
        <w:jc w:val="both"/>
        <w:rPr>
          <w:lang w:val="ru-RU"/>
        </w:rPr>
      </w:pPr>
      <w:r w:rsidRPr="001860EF">
        <w:rPr>
          <w:lang w:val="ru-RU"/>
        </w:rPr>
        <w:t>Колектив ГС ПААДО «</w:t>
      </w:r>
      <w:proofErr w:type="gramStart"/>
      <w:r w:rsidRPr="001860EF">
        <w:rPr>
          <w:lang w:val="ru-RU"/>
        </w:rPr>
        <w:t>Асистент»  рекомендує</w:t>
      </w:r>
      <w:proofErr w:type="gramEnd"/>
      <w:r w:rsidRPr="001860EF">
        <w:rPr>
          <w:lang w:val="ru-RU"/>
        </w:rPr>
        <w:t xml:space="preserve"> споживачам юридичних послуг без жодних вагань та зайвої сором’язливості цікавитися у адвоката (юрисконсульта) до укладення угоди про співробітництво питаннями з вищенаведеного переліку.</w:t>
      </w:r>
    </w:p>
    <w:p w:rsidR="001860EF" w:rsidRPr="001860EF" w:rsidRDefault="001860EF" w:rsidP="001860EF">
      <w:pPr>
        <w:ind w:firstLine="851"/>
        <w:jc w:val="both"/>
        <w:rPr>
          <w:lang w:val="ru-RU"/>
        </w:rPr>
      </w:pPr>
      <w:r w:rsidRPr="001860EF">
        <w:rPr>
          <w:lang w:val="ru-RU"/>
        </w:rPr>
        <w:t>Для допомоги споживачам у оцінці професійного рівня адвоката (юриста) радим звертати увагу на наступні обставини:</w:t>
      </w:r>
    </w:p>
    <w:p w:rsidR="001860EF" w:rsidRPr="001860EF" w:rsidRDefault="001860EF" w:rsidP="001860EF">
      <w:pPr>
        <w:ind w:firstLine="851"/>
        <w:jc w:val="both"/>
        <w:rPr>
          <w:lang w:val="ru-RU"/>
        </w:rPr>
      </w:pPr>
      <w:r w:rsidRPr="001860EF">
        <w:rPr>
          <w:lang w:val="ru-RU"/>
        </w:rPr>
        <w:t xml:space="preserve">Рівень навчального закладу це не визначний, але вагомий фактор. Від рівня акредитації </w:t>
      </w:r>
      <w:proofErr w:type="gramStart"/>
      <w:r w:rsidRPr="001860EF">
        <w:rPr>
          <w:lang w:val="ru-RU"/>
        </w:rPr>
        <w:t>та  професорсько</w:t>
      </w:r>
      <w:proofErr w:type="gramEnd"/>
      <w:r w:rsidRPr="001860EF">
        <w:rPr>
          <w:lang w:val="ru-RU"/>
        </w:rPr>
        <w:t>-викладацького складу залежить глибина та детальність базового рівня теоретичних знань, понятійного апарату. Понятійний апарат та теоретичні знання дозволяють майбутньому практику більш впевнено почуватися у розв’язанні складних юридичних питань. Теорія і понятійний апарат це мова, це система, це конструктивні елементи завдяки яким фахівець може мислити, аналізувати, порівнювати, вирішувати колізії та приймати виваженні правові рішення.</w:t>
      </w:r>
    </w:p>
    <w:p w:rsidR="001860EF" w:rsidRPr="001860EF" w:rsidRDefault="001860EF" w:rsidP="001860EF">
      <w:pPr>
        <w:ind w:firstLine="851"/>
        <w:jc w:val="both"/>
        <w:rPr>
          <w:lang w:val="ru-RU"/>
        </w:rPr>
      </w:pPr>
      <w:r w:rsidRPr="001860EF">
        <w:rPr>
          <w:lang w:val="ru-RU"/>
        </w:rPr>
        <w:lastRenderedPageBreak/>
        <w:t>Також завдяки талановитим і професійним викладачам майбутньому фахівцю прищеплюється високий або достатній рівень поваги, а іноді навіть особливого захоплення до професії правника. Підвищує рівень соціальної та правової свідомості студентів.</w:t>
      </w:r>
    </w:p>
    <w:p w:rsidR="001860EF" w:rsidRPr="001860EF" w:rsidRDefault="001860EF" w:rsidP="001860EF">
      <w:pPr>
        <w:ind w:firstLine="851"/>
        <w:jc w:val="both"/>
        <w:rPr>
          <w:lang w:val="ru-RU"/>
        </w:rPr>
      </w:pPr>
      <w:r w:rsidRPr="001860EF">
        <w:rPr>
          <w:lang w:val="ru-RU"/>
        </w:rPr>
        <w:t>Критерій вищого навчального закладу не є визначним, адже на практиці зустрічаються і відмінні фахівці-правники, які закінчили не «рейтингові» вищі навчальні заклади. Навіть були випадки, коли особи без вищої юридичної освіти успішно відстоювали свої права у всіх судових інстанціях без допомоги дипломованих спеціалістів. Але це виключення із загального правила, а правило таке: – чим міцніше фундамент, тим безпечніше і якісніше будівля.</w:t>
      </w:r>
    </w:p>
    <w:p w:rsidR="001860EF" w:rsidRPr="001860EF" w:rsidRDefault="001860EF" w:rsidP="001860EF">
      <w:pPr>
        <w:ind w:firstLine="851"/>
        <w:jc w:val="both"/>
        <w:rPr>
          <w:lang w:val="ru-RU"/>
        </w:rPr>
      </w:pPr>
      <w:r w:rsidRPr="001860EF">
        <w:rPr>
          <w:lang w:val="ru-RU"/>
        </w:rPr>
        <w:t>Отже для споживачів послуг колектив ГС ПААДО «Асистент» висловлює власну позицію з оцінки вищих навчальних закладів України. Одночасно висловлюємо повагу до всіх вищих навчальних закладів України, що не увійшли в наш перелік.</w:t>
      </w:r>
    </w:p>
    <w:p w:rsidR="001860EF" w:rsidRPr="001860EF" w:rsidRDefault="001860EF" w:rsidP="001860EF">
      <w:pPr>
        <w:ind w:firstLine="851"/>
        <w:jc w:val="both"/>
        <w:rPr>
          <w:lang w:val="ru-RU"/>
        </w:rPr>
      </w:pPr>
      <w:r w:rsidRPr="001860EF">
        <w:rPr>
          <w:lang w:val="ru-RU"/>
        </w:rPr>
        <w:t>Перше місце: Національна юридична академія України ім. Ярослава Мудрого м. Харків</w:t>
      </w:r>
    </w:p>
    <w:p w:rsidR="001860EF" w:rsidRPr="001860EF" w:rsidRDefault="001860EF" w:rsidP="001860EF">
      <w:pPr>
        <w:ind w:firstLine="851"/>
        <w:jc w:val="both"/>
        <w:rPr>
          <w:lang w:val="ru-RU"/>
        </w:rPr>
      </w:pPr>
      <w:r w:rsidRPr="001860EF">
        <w:rPr>
          <w:lang w:val="ru-RU"/>
        </w:rPr>
        <w:t>Друге місце: Київський національний університет ім. Тараса Шевченко</w:t>
      </w:r>
    </w:p>
    <w:p w:rsidR="001860EF" w:rsidRPr="001860EF" w:rsidRDefault="001860EF" w:rsidP="001860EF">
      <w:pPr>
        <w:ind w:firstLine="851"/>
        <w:jc w:val="both"/>
        <w:rPr>
          <w:lang w:val="ru-RU"/>
        </w:rPr>
      </w:pPr>
      <w:r w:rsidRPr="001860EF">
        <w:rPr>
          <w:lang w:val="ru-RU"/>
        </w:rPr>
        <w:t>Третє місце: Національний університет «Одеська юридична академія»</w:t>
      </w:r>
    </w:p>
    <w:p w:rsidR="001860EF" w:rsidRPr="001860EF" w:rsidRDefault="001860EF" w:rsidP="001860EF">
      <w:pPr>
        <w:ind w:firstLine="851"/>
        <w:jc w:val="both"/>
        <w:rPr>
          <w:lang w:val="ru-RU"/>
        </w:rPr>
      </w:pPr>
      <w:r w:rsidRPr="001860EF">
        <w:rPr>
          <w:lang w:val="ru-RU"/>
        </w:rPr>
        <w:t>Четверте місце: Львівський національний університет ім. І. Я. Франка</w:t>
      </w:r>
    </w:p>
    <w:p w:rsidR="001860EF" w:rsidRPr="001860EF" w:rsidRDefault="001860EF" w:rsidP="001860EF">
      <w:pPr>
        <w:ind w:firstLine="851"/>
        <w:jc w:val="both"/>
        <w:rPr>
          <w:lang w:val="ru-RU"/>
        </w:rPr>
      </w:pPr>
    </w:p>
    <w:p w:rsidR="001860EF" w:rsidRPr="001860EF" w:rsidRDefault="001860EF" w:rsidP="001860EF">
      <w:pPr>
        <w:ind w:firstLine="851"/>
        <w:jc w:val="both"/>
        <w:rPr>
          <w:lang w:val="ru-RU"/>
        </w:rPr>
      </w:pPr>
      <w:r w:rsidRPr="001860EF">
        <w:rPr>
          <w:lang w:val="ru-RU"/>
        </w:rPr>
        <w:t>2.</w:t>
      </w:r>
      <w:r w:rsidRPr="001860EF">
        <w:rPr>
          <w:lang w:val="ru-RU"/>
        </w:rPr>
        <w:tab/>
        <w:t>Характеристики досвіду роботи.</w:t>
      </w:r>
    </w:p>
    <w:p w:rsidR="001860EF" w:rsidRPr="001860EF" w:rsidRDefault="001860EF" w:rsidP="001860EF">
      <w:pPr>
        <w:ind w:firstLine="851"/>
        <w:jc w:val="both"/>
        <w:rPr>
          <w:lang w:val="ru-RU"/>
        </w:rPr>
      </w:pPr>
      <w:r w:rsidRPr="001860EF">
        <w:rPr>
          <w:lang w:val="ru-RU"/>
        </w:rPr>
        <w:t>Загальний стаж роботи не завжди відображає досвідченість фахівця у сфері права. Оскільки право – це динамічна галузь суспільно-політичного життя, яка постійно змінюється, особливо в період змін формату суспільно-економічної моделі держави. Але все ж таки є відносним орієнтиром.</w:t>
      </w:r>
    </w:p>
    <w:p w:rsidR="001860EF" w:rsidRPr="001860EF" w:rsidRDefault="001860EF" w:rsidP="001860EF">
      <w:pPr>
        <w:ind w:firstLine="851"/>
        <w:jc w:val="both"/>
        <w:rPr>
          <w:lang w:val="ru-RU"/>
        </w:rPr>
      </w:pPr>
      <w:r w:rsidRPr="001860EF">
        <w:rPr>
          <w:lang w:val="ru-RU"/>
        </w:rPr>
        <w:t>У допомогу споживачу юридичних послуг колектив ГС ПААДО «</w:t>
      </w:r>
      <w:proofErr w:type="gramStart"/>
      <w:r w:rsidRPr="001860EF">
        <w:rPr>
          <w:lang w:val="ru-RU"/>
        </w:rPr>
        <w:t>Асистент»  висловлює</w:t>
      </w:r>
      <w:proofErr w:type="gramEnd"/>
      <w:r w:rsidRPr="001860EF">
        <w:rPr>
          <w:lang w:val="ru-RU"/>
        </w:rPr>
        <w:t xml:space="preserve"> свою позицію щодо термінів досвіду роботи правників та орієнтовних можливостях, які умовно сформовані на підставі особистого досвіду колективу та містять відносно суб’єктивні оцінки фахівців компанії.</w:t>
      </w:r>
    </w:p>
    <w:p w:rsidR="001860EF" w:rsidRPr="001860EF" w:rsidRDefault="001860EF" w:rsidP="001860EF">
      <w:pPr>
        <w:ind w:firstLine="851"/>
        <w:jc w:val="both"/>
        <w:rPr>
          <w:lang w:val="ru-RU"/>
        </w:rPr>
      </w:pPr>
      <w:r w:rsidRPr="001860EF">
        <w:rPr>
          <w:lang w:val="ru-RU"/>
        </w:rPr>
        <w:t>-</w:t>
      </w:r>
      <w:r w:rsidRPr="001860EF">
        <w:rPr>
          <w:lang w:val="ru-RU"/>
        </w:rPr>
        <w:tab/>
        <w:t>до 1 року досвіду – можливість представництва інтересів та ведення договірної роботи під керівництвом у складі юридичного відділу;</w:t>
      </w:r>
    </w:p>
    <w:p w:rsidR="001860EF" w:rsidRPr="001860EF" w:rsidRDefault="001860EF" w:rsidP="001860EF">
      <w:pPr>
        <w:ind w:firstLine="851"/>
        <w:jc w:val="both"/>
        <w:rPr>
          <w:lang w:val="ru-RU"/>
        </w:rPr>
      </w:pPr>
      <w:r w:rsidRPr="001860EF">
        <w:rPr>
          <w:lang w:val="ru-RU"/>
        </w:rPr>
        <w:t>-</w:t>
      </w:r>
      <w:r w:rsidRPr="001860EF">
        <w:rPr>
          <w:lang w:val="ru-RU"/>
        </w:rPr>
        <w:tab/>
        <w:t xml:space="preserve">від 1 до </w:t>
      </w:r>
      <w:r w:rsidR="00FB68AB">
        <w:rPr>
          <w:lang w:val="ru-RU"/>
        </w:rPr>
        <w:t>3</w:t>
      </w:r>
      <w:r w:rsidRPr="001860EF">
        <w:rPr>
          <w:lang w:val="ru-RU"/>
        </w:rPr>
        <w:t xml:space="preserve"> років досвіду – можливість самостійного ведення не складних (малозначних) справ </w:t>
      </w:r>
      <w:proofErr w:type="gramStart"/>
      <w:r w:rsidRPr="001860EF">
        <w:rPr>
          <w:lang w:val="ru-RU"/>
        </w:rPr>
        <w:t>у судах</w:t>
      </w:r>
      <w:proofErr w:type="gramEnd"/>
      <w:r w:rsidRPr="001860EF">
        <w:rPr>
          <w:lang w:val="ru-RU"/>
        </w:rPr>
        <w:t>, а справ середньої складності, оскарження рішень судів під керівництвом у складі юридичного відділу та самостійної договірної роботи, ділового листування з правових питань, надання усних та письмових консультацій;</w:t>
      </w:r>
    </w:p>
    <w:p w:rsidR="001860EF" w:rsidRPr="001860EF" w:rsidRDefault="001860EF" w:rsidP="001860EF">
      <w:pPr>
        <w:ind w:firstLine="851"/>
        <w:jc w:val="both"/>
        <w:rPr>
          <w:lang w:val="ru-RU"/>
        </w:rPr>
      </w:pPr>
      <w:r w:rsidRPr="001860EF">
        <w:rPr>
          <w:lang w:val="ru-RU"/>
        </w:rPr>
        <w:t>-</w:t>
      </w:r>
      <w:r w:rsidRPr="001860EF">
        <w:rPr>
          <w:lang w:val="ru-RU"/>
        </w:rPr>
        <w:tab/>
        <w:t xml:space="preserve">від </w:t>
      </w:r>
      <w:r w:rsidR="00FB68AB">
        <w:rPr>
          <w:lang w:val="ru-RU"/>
        </w:rPr>
        <w:t>3</w:t>
      </w:r>
      <w:r w:rsidRPr="001860EF">
        <w:rPr>
          <w:lang w:val="ru-RU"/>
        </w:rPr>
        <w:t xml:space="preserve"> до 5 років досвіду – можливість отримання свідоцтва адвоката, самостійного ведення справ середньої складності </w:t>
      </w:r>
      <w:proofErr w:type="gramStart"/>
      <w:r w:rsidRPr="001860EF">
        <w:rPr>
          <w:lang w:val="ru-RU"/>
        </w:rPr>
        <w:t>у судах</w:t>
      </w:r>
      <w:proofErr w:type="gramEnd"/>
      <w:r w:rsidRPr="001860EF">
        <w:rPr>
          <w:lang w:val="ru-RU"/>
        </w:rPr>
        <w:t>, оскарження рішень судів, а справ підвищеної складності під керівництвом юридичного відділу, самостійне ведення претензійно-позовної, договірної роботи, надання письмових висновків із правових питань, надання усних консультацій у правових питаннях підвищеної складності;</w:t>
      </w:r>
    </w:p>
    <w:p w:rsidR="001860EF" w:rsidRPr="001860EF" w:rsidRDefault="001860EF" w:rsidP="001860EF">
      <w:pPr>
        <w:ind w:firstLine="851"/>
        <w:jc w:val="both"/>
        <w:rPr>
          <w:lang w:val="ru-RU"/>
        </w:rPr>
      </w:pPr>
      <w:r w:rsidRPr="001860EF">
        <w:rPr>
          <w:lang w:val="ru-RU"/>
        </w:rPr>
        <w:t>-</w:t>
      </w:r>
      <w:r w:rsidRPr="001860EF">
        <w:rPr>
          <w:lang w:val="ru-RU"/>
        </w:rPr>
        <w:tab/>
        <w:t xml:space="preserve">від 5 до 10 років досвіду – можливість самостійного ведення справ підвищеної складності </w:t>
      </w:r>
      <w:proofErr w:type="gramStart"/>
      <w:r w:rsidRPr="001860EF">
        <w:rPr>
          <w:lang w:val="ru-RU"/>
        </w:rPr>
        <w:t>у судах</w:t>
      </w:r>
      <w:proofErr w:type="gramEnd"/>
      <w:r w:rsidRPr="001860EF">
        <w:rPr>
          <w:lang w:val="ru-RU"/>
        </w:rPr>
        <w:t>, складення всіх процесуальних документів без виключення, участі у представництві інтересів у Європейському суді з прав людини, організації роботи юридичного відділу, юридичної компанії, повного супроводження бізнесу, ведення справ у міжнародному арбітражному суді на території України;</w:t>
      </w:r>
    </w:p>
    <w:p w:rsidR="001860EF" w:rsidRPr="001860EF" w:rsidRDefault="001860EF" w:rsidP="001860EF">
      <w:pPr>
        <w:ind w:firstLine="851"/>
        <w:jc w:val="both"/>
        <w:rPr>
          <w:lang w:val="ru-RU"/>
        </w:rPr>
      </w:pPr>
      <w:r w:rsidRPr="001860EF">
        <w:rPr>
          <w:lang w:val="ru-RU"/>
        </w:rPr>
        <w:lastRenderedPageBreak/>
        <w:t>-</w:t>
      </w:r>
      <w:r w:rsidRPr="001860EF">
        <w:rPr>
          <w:lang w:val="ru-RU"/>
        </w:rPr>
        <w:tab/>
        <w:t xml:space="preserve">від 10 років і більше – самостійне ведення справ </w:t>
      </w:r>
      <w:proofErr w:type="gramStart"/>
      <w:r w:rsidRPr="001860EF">
        <w:rPr>
          <w:lang w:val="ru-RU"/>
        </w:rPr>
        <w:t>у судах</w:t>
      </w:r>
      <w:proofErr w:type="gramEnd"/>
      <w:r w:rsidRPr="001860EF">
        <w:rPr>
          <w:lang w:val="ru-RU"/>
        </w:rPr>
        <w:t xml:space="preserve"> інших держав, міжнародних судових установах, міжнародних арбітражах.</w:t>
      </w:r>
    </w:p>
    <w:p w:rsidR="001860EF" w:rsidRPr="001860EF" w:rsidRDefault="001860EF" w:rsidP="001860EF">
      <w:pPr>
        <w:ind w:firstLine="851"/>
        <w:jc w:val="both"/>
        <w:rPr>
          <w:lang w:val="ru-RU"/>
        </w:rPr>
      </w:pPr>
    </w:p>
    <w:p w:rsidR="001860EF" w:rsidRPr="001860EF" w:rsidRDefault="001860EF" w:rsidP="001860EF">
      <w:pPr>
        <w:ind w:firstLine="851"/>
        <w:jc w:val="both"/>
        <w:rPr>
          <w:lang w:val="ru-RU"/>
        </w:rPr>
      </w:pPr>
    </w:p>
    <w:p w:rsidR="001860EF" w:rsidRPr="001860EF" w:rsidRDefault="001860EF" w:rsidP="001860EF">
      <w:pPr>
        <w:ind w:firstLine="851"/>
        <w:jc w:val="both"/>
        <w:rPr>
          <w:lang w:val="ru-RU"/>
        </w:rPr>
      </w:pPr>
      <w:r w:rsidRPr="001860EF">
        <w:rPr>
          <w:lang w:val="ru-RU"/>
        </w:rPr>
        <w:t>3.</w:t>
      </w:r>
      <w:r w:rsidRPr="001860EF">
        <w:rPr>
          <w:lang w:val="ru-RU"/>
        </w:rPr>
        <w:tab/>
        <w:t>Систематичність юридичної практики.</w:t>
      </w:r>
    </w:p>
    <w:p w:rsidR="001860EF" w:rsidRPr="001860EF" w:rsidRDefault="001860EF" w:rsidP="001860EF">
      <w:pPr>
        <w:ind w:firstLine="851"/>
        <w:jc w:val="both"/>
        <w:rPr>
          <w:lang w:val="ru-RU"/>
        </w:rPr>
      </w:pPr>
      <w:r w:rsidRPr="001860EF">
        <w:rPr>
          <w:lang w:val="ru-RU"/>
        </w:rPr>
        <w:t>Під систематичністю юридичної практики слід розуміти постійність робочого навантаження. Це залежить від виду, спеціалізації та інших умов і чинників в роботі правника. Наприклад специфіка роботи адвоката-криміналіста пов’язана із більшими витратами часу порівняно наприклад із роботою адвоката з цивільного права і процесу, оскільки крім підготовки і участі у судових засіданнях або інших процесуальних діях, адвокат-криміналіст повинен відвідувати клієнта у СІЗО чи відвідувати його вдома (якщо застосований домашній арешт). Наприклад, іноді на виконання одного побачення в підзахисним у СІЗО витрачається понад 5 годин робочого часу – очікування черги, оформлення документів на доставку арештованого в корпус проведення побачень, очікування супроводжуючого співробітника СІЗО до кімнат побачень, очікування виведення арештованого до адвоката, проходження поверхневого огляду та інше. Отже із 5ти годин витраченого часу майже більше половини марнується на виконання бюрократичних процедур дотримання режиму СІЗО. Крім того, ефективному робочому спілкуванню з адвокатом іноді перешкоджає пригнічений психічний стан арештованого підзахисного, який проявляється в недостатній зосередженості, іноді млявості, уповільненні мислення. Отже на питання, які на усвідомлення і вирішення у вільної особи займають декілька хвилин, арештована особа може витрати більше години, або взагалі не прийняти рішення і перенести зустріч з адвокатом.</w:t>
      </w:r>
    </w:p>
    <w:p w:rsidR="001860EF" w:rsidRPr="001860EF" w:rsidRDefault="001860EF" w:rsidP="001860EF">
      <w:pPr>
        <w:ind w:firstLine="851"/>
        <w:jc w:val="both"/>
        <w:rPr>
          <w:lang w:val="ru-RU"/>
        </w:rPr>
      </w:pPr>
      <w:r w:rsidRPr="001860EF">
        <w:rPr>
          <w:lang w:val="ru-RU"/>
        </w:rPr>
        <w:t>Але з досвідом роботи напрацювались деякі професійні орієнтири в оцінці достатньої завантаженості для визначення рівня систематичності юридичної практики. Нижче приведений перелік видів діяльності та середній рівень завантаженості правника, що дозволяє стверджувати про достатній рівень систематичності в роботі.</w:t>
      </w:r>
    </w:p>
    <w:p w:rsidR="001860EF" w:rsidRPr="001860EF" w:rsidRDefault="001860EF" w:rsidP="001860EF">
      <w:pPr>
        <w:ind w:firstLine="851"/>
        <w:jc w:val="both"/>
        <w:rPr>
          <w:lang w:val="ru-RU"/>
        </w:rPr>
      </w:pPr>
      <w:r w:rsidRPr="001860EF">
        <w:rPr>
          <w:lang w:val="ru-RU"/>
        </w:rPr>
        <w:t>Кримінальні справи – ведення не менше ніж 5-7 кримінальних справ на рік;</w:t>
      </w:r>
    </w:p>
    <w:p w:rsidR="001860EF" w:rsidRPr="001860EF" w:rsidRDefault="001860EF" w:rsidP="001860EF">
      <w:pPr>
        <w:ind w:firstLine="851"/>
        <w:jc w:val="both"/>
        <w:rPr>
          <w:lang w:val="ru-RU"/>
        </w:rPr>
      </w:pPr>
      <w:r w:rsidRPr="001860EF">
        <w:rPr>
          <w:lang w:val="ru-RU"/>
        </w:rPr>
        <w:t>Цивільні справи – ведення не менше ніж 7-12 справ на рік;</w:t>
      </w:r>
    </w:p>
    <w:p w:rsidR="001860EF" w:rsidRPr="001860EF" w:rsidRDefault="001860EF" w:rsidP="001860EF">
      <w:pPr>
        <w:ind w:firstLine="851"/>
        <w:jc w:val="both"/>
        <w:rPr>
          <w:lang w:val="ru-RU"/>
        </w:rPr>
      </w:pPr>
      <w:r w:rsidRPr="001860EF">
        <w:rPr>
          <w:lang w:val="ru-RU"/>
        </w:rPr>
        <w:t>Господарські справи – ведення не менше ніж 5-7 справ на рік;</w:t>
      </w:r>
    </w:p>
    <w:p w:rsidR="001860EF" w:rsidRPr="001860EF" w:rsidRDefault="001860EF" w:rsidP="001860EF">
      <w:pPr>
        <w:ind w:firstLine="851"/>
        <w:jc w:val="both"/>
        <w:rPr>
          <w:lang w:val="ru-RU"/>
        </w:rPr>
      </w:pPr>
      <w:r w:rsidRPr="001860EF">
        <w:rPr>
          <w:lang w:val="ru-RU"/>
        </w:rPr>
        <w:t>Адміністративні справи – ведення не менше ніж 5-7 справ на рік.</w:t>
      </w:r>
    </w:p>
    <w:p w:rsidR="001860EF" w:rsidRPr="001860EF" w:rsidRDefault="001860EF" w:rsidP="001860EF">
      <w:pPr>
        <w:ind w:firstLine="851"/>
        <w:jc w:val="both"/>
        <w:rPr>
          <w:lang w:val="ru-RU"/>
        </w:rPr>
      </w:pPr>
      <w:r w:rsidRPr="001860EF">
        <w:rPr>
          <w:lang w:val="ru-RU"/>
        </w:rPr>
        <w:t>В середньому фахівець правник повинен приймати участь (не обов’язково представляючи інтереси клієнта особисто) у веденні не менше 15 -20 справ на рік, щоб не знижувати рівень практичного застосування своїх знань, умінь та здібностей. Бути як то кажучи - в тонусі. Більш цінний в цьому відношенні досвід керівної роботи – начальника юридичного відділу або ж керівника юридичної компанії, оскільки через його вивчення, аналіз та рішення проходять більше справ, порівняно із самостійно працюючими правниками або штатними співробітниками юридичного відділу.</w:t>
      </w:r>
    </w:p>
    <w:p w:rsidR="001860EF" w:rsidRPr="001860EF" w:rsidRDefault="001860EF" w:rsidP="001860EF">
      <w:pPr>
        <w:ind w:firstLine="851"/>
        <w:jc w:val="both"/>
        <w:rPr>
          <w:lang w:val="ru-RU"/>
        </w:rPr>
      </w:pPr>
    </w:p>
    <w:p w:rsidR="001860EF" w:rsidRPr="001860EF" w:rsidRDefault="001860EF" w:rsidP="001860EF">
      <w:pPr>
        <w:ind w:firstLine="851"/>
        <w:jc w:val="both"/>
        <w:rPr>
          <w:lang w:val="ru-RU"/>
        </w:rPr>
      </w:pPr>
      <w:r w:rsidRPr="001860EF">
        <w:rPr>
          <w:lang w:val="ru-RU"/>
        </w:rPr>
        <w:t>4.</w:t>
      </w:r>
      <w:r w:rsidRPr="001860EF">
        <w:rPr>
          <w:lang w:val="ru-RU"/>
        </w:rPr>
        <w:tab/>
        <w:t>Вмотивованості на якість роботи та професійні досягнення.</w:t>
      </w:r>
    </w:p>
    <w:p w:rsidR="001860EF" w:rsidRPr="001860EF" w:rsidRDefault="001860EF" w:rsidP="001860EF">
      <w:pPr>
        <w:ind w:firstLine="851"/>
        <w:jc w:val="both"/>
        <w:rPr>
          <w:lang w:val="ru-RU"/>
        </w:rPr>
      </w:pPr>
      <w:r w:rsidRPr="001860EF">
        <w:rPr>
          <w:lang w:val="ru-RU"/>
        </w:rPr>
        <w:t>Мотивація людини до любої діяльності знаходиться більш у галузі психології, а не юриспруденції</w:t>
      </w:r>
      <w:r w:rsidR="00FB68AB">
        <w:rPr>
          <w:lang w:val="ru-RU"/>
        </w:rPr>
        <w:t>,</w:t>
      </w:r>
      <w:r w:rsidRPr="001860EF">
        <w:rPr>
          <w:lang w:val="ru-RU"/>
        </w:rPr>
        <w:t xml:space="preserve"> </w:t>
      </w:r>
      <w:proofErr w:type="gramStart"/>
      <w:r w:rsidRPr="001860EF">
        <w:rPr>
          <w:lang w:val="ru-RU"/>
        </w:rPr>
        <w:t>на яку</w:t>
      </w:r>
      <w:proofErr w:type="gramEnd"/>
      <w:r w:rsidRPr="001860EF">
        <w:rPr>
          <w:lang w:val="ru-RU"/>
        </w:rPr>
        <w:t xml:space="preserve"> впливають різноманітні фактори. Деякі з факторів вагомі, інші другорядні. Їх поєднання в комплексі і формують рівень вмотивованості спеціаліста.</w:t>
      </w:r>
    </w:p>
    <w:p w:rsidR="001860EF" w:rsidRPr="001860EF" w:rsidRDefault="001860EF" w:rsidP="001860EF">
      <w:pPr>
        <w:ind w:firstLine="851"/>
        <w:jc w:val="both"/>
        <w:rPr>
          <w:lang w:val="ru-RU"/>
        </w:rPr>
      </w:pPr>
      <w:r w:rsidRPr="001860EF">
        <w:rPr>
          <w:lang w:val="ru-RU"/>
        </w:rPr>
        <w:lastRenderedPageBreak/>
        <w:t>Насамперед це наступні. Очікувані результати для особис</w:t>
      </w:r>
      <w:r w:rsidR="00FB68AB">
        <w:rPr>
          <w:lang w:val="ru-RU"/>
        </w:rPr>
        <w:t>тос</w:t>
      </w:r>
      <w:r w:rsidRPr="001860EF">
        <w:rPr>
          <w:lang w:val="ru-RU"/>
        </w:rPr>
        <w:t>ті, такі як розмір гонорару або інших благ (заробітної плати), на які розраховує фахівець, вірогідність її отримання (оцінка платоспроможності та чесності клієнта), припущення щодо складності досягнення поставленої клієнтом мети, ймовірна кількість часу та  майбутніх зусиль на подолання перешкод у досягненні результату, соціально-психологічний клімат в колективі та у відносинах із клієнтом, бажання кар’єрного росту, здобуття поваги колег та відомості серед юридичного середовища, створення особливої практики або повороту у судовій практиці (прецеденту) та інші.</w:t>
      </w:r>
    </w:p>
    <w:p w:rsidR="001860EF" w:rsidRPr="001860EF" w:rsidRDefault="001860EF" w:rsidP="001860EF">
      <w:pPr>
        <w:ind w:firstLine="851"/>
        <w:jc w:val="both"/>
        <w:rPr>
          <w:lang w:val="ru-RU"/>
        </w:rPr>
      </w:pPr>
      <w:r w:rsidRPr="001860EF">
        <w:rPr>
          <w:lang w:val="ru-RU"/>
        </w:rPr>
        <w:t>Отже розмір гонорару або розмір заробітної плати не є визначальним фактором у мотивації фахівця до якісної прискіпливої праці, а залишається тільки одним із факторів, хоча і вагомим.</w:t>
      </w:r>
    </w:p>
    <w:p w:rsidR="001860EF" w:rsidRPr="001860EF" w:rsidRDefault="001860EF" w:rsidP="001860EF">
      <w:pPr>
        <w:ind w:firstLine="851"/>
        <w:jc w:val="both"/>
        <w:rPr>
          <w:lang w:val="ru-RU"/>
        </w:rPr>
      </w:pPr>
      <w:r w:rsidRPr="001860EF">
        <w:rPr>
          <w:lang w:val="ru-RU"/>
        </w:rPr>
        <w:t>З досвіду роботи колектив ГС ПААДО «Асистент» може із впевненістю наголосити, що в практиці траплялися непоодинокі випадки безкоштовного та якісного доведення справ до логічного завершення у випадках наявності професійного інтересу до справи і юридичного випадку, що в ній розглядається.</w:t>
      </w:r>
    </w:p>
    <w:p w:rsidR="001860EF" w:rsidRPr="001860EF" w:rsidRDefault="001860EF" w:rsidP="001860EF">
      <w:pPr>
        <w:ind w:firstLine="851"/>
        <w:jc w:val="both"/>
        <w:rPr>
          <w:lang w:val="ru-RU"/>
        </w:rPr>
      </w:pPr>
      <w:r w:rsidRPr="001860EF">
        <w:rPr>
          <w:lang w:val="ru-RU"/>
        </w:rPr>
        <w:t>Отже споживачам юридичних послуг ГС ПААДО «Асистент» радить при оцінці правника (адвоката) звертати увагу на наступні обставини.</w:t>
      </w:r>
    </w:p>
    <w:p w:rsidR="001860EF" w:rsidRPr="001860EF" w:rsidRDefault="001860EF" w:rsidP="001860EF">
      <w:pPr>
        <w:ind w:firstLine="851"/>
        <w:jc w:val="both"/>
        <w:rPr>
          <w:lang w:val="ru-RU"/>
        </w:rPr>
      </w:pPr>
      <w:r w:rsidRPr="001860EF">
        <w:rPr>
          <w:lang w:val="ru-RU"/>
        </w:rPr>
        <w:t>4.1</w:t>
      </w:r>
      <w:r w:rsidRPr="001860EF">
        <w:rPr>
          <w:lang w:val="ru-RU"/>
        </w:rPr>
        <w:tab/>
        <w:t xml:space="preserve">Ступінь зайнятості адвоката (юриста). Не бажано мати адвоката, який зовсім без роботи або який не може взяти слухавку телефона і не передзвонює тривалий час. </w:t>
      </w:r>
    </w:p>
    <w:p w:rsidR="001860EF" w:rsidRPr="001860EF" w:rsidRDefault="001860EF" w:rsidP="001860EF">
      <w:pPr>
        <w:ind w:firstLine="851"/>
        <w:jc w:val="both"/>
        <w:rPr>
          <w:lang w:val="ru-RU"/>
        </w:rPr>
      </w:pPr>
      <w:r w:rsidRPr="001860EF">
        <w:rPr>
          <w:lang w:val="ru-RU"/>
        </w:rPr>
        <w:t>Адвокати без роботи мають шанс отримати досвід роботи працюючи за трудовим договором – роботи вистачає: юридичні компанії, державні підприємства, установи, організації, органи податкової служби, органи місцевого самоврядування, виконкоми, пенсійний фонд, громадські неприбуткові організації. Саме там молоді та недосвідчені юристи або адвокати можуть отримати досвід, невелику або середню заробітну плату та здобути соціальні зв’язки, авторитет, відомість, повагу та соціальний статус. І після декількох років роботи на підставі своїх професійних і ділових досягнень започаткувати власну практику.</w:t>
      </w:r>
    </w:p>
    <w:p w:rsidR="001860EF" w:rsidRPr="001860EF" w:rsidRDefault="001860EF" w:rsidP="001860EF">
      <w:pPr>
        <w:ind w:firstLine="851"/>
        <w:jc w:val="both"/>
        <w:rPr>
          <w:lang w:val="ru-RU"/>
        </w:rPr>
      </w:pPr>
      <w:r w:rsidRPr="001860EF">
        <w:rPr>
          <w:lang w:val="ru-RU"/>
        </w:rPr>
        <w:t>Адвокат із надмірною зайнятістю також в програшному варіанті, оскільки надмірний обсяг роботи тягне за собою також негативні наслідки. Знижується якість роботи за рахунок зменшення уваги до кожної наступної справи. А саме: зменшується час на підготовку до судових засідань, на збір доказів, на спілкування з клієнтом, на підвищення кваліфікації та слідкуванням за змінами законодавства. Надмірна завантаженість призводить до порушення процесу планування та контролю робочого часу та стадій виконання юридичної роботи, що призводить до помилок, порушення процесуальних строків, підвищення рівня втоми, а як наслідок зниження концентрації уваги, ослаблення пам’яті та швидкості мислення, пригнічення емоційного стану, зростання дратівливості, порушення сну та інші наслідки хронічної втоми.</w:t>
      </w:r>
    </w:p>
    <w:p w:rsidR="001860EF" w:rsidRPr="001860EF" w:rsidRDefault="001860EF" w:rsidP="001860EF">
      <w:pPr>
        <w:ind w:firstLine="851"/>
        <w:jc w:val="both"/>
        <w:rPr>
          <w:lang w:val="ru-RU"/>
        </w:rPr>
      </w:pPr>
      <w:r w:rsidRPr="001860EF">
        <w:rPr>
          <w:lang w:val="ru-RU"/>
        </w:rPr>
        <w:t>Отже варто триматися золотої середини</w:t>
      </w:r>
      <w:r w:rsidR="00FB68AB">
        <w:rPr>
          <w:lang w:val="ru-RU"/>
        </w:rPr>
        <w:t>,</w:t>
      </w:r>
      <w:r w:rsidRPr="001860EF">
        <w:rPr>
          <w:lang w:val="ru-RU"/>
        </w:rPr>
        <w:t xml:space="preserve"> </w:t>
      </w:r>
      <w:r w:rsidR="00FB68AB">
        <w:rPr>
          <w:lang w:val="ru-RU"/>
        </w:rPr>
        <w:t>к</w:t>
      </w:r>
      <w:r w:rsidRPr="001860EF">
        <w:rPr>
          <w:lang w:val="ru-RU"/>
        </w:rPr>
        <w:t>ритеріями якої можуть бути наступні ознаки у спілкуванні з адвокатом.</w:t>
      </w:r>
    </w:p>
    <w:p w:rsidR="001860EF" w:rsidRPr="001860EF" w:rsidRDefault="001860EF" w:rsidP="001860EF">
      <w:pPr>
        <w:ind w:firstLine="851"/>
        <w:jc w:val="both"/>
        <w:rPr>
          <w:lang w:val="ru-RU"/>
        </w:rPr>
      </w:pPr>
      <w:r w:rsidRPr="001860EF">
        <w:rPr>
          <w:lang w:val="ru-RU"/>
        </w:rPr>
        <w:t xml:space="preserve">Під час спроби зв’язатись із адвокатом або юридичною компанією у робочий час це вам вдається одразу (якщо Ви телефонуєте на фірму). Якщо ви </w:t>
      </w:r>
      <w:proofErr w:type="gramStart"/>
      <w:r w:rsidRPr="001860EF">
        <w:rPr>
          <w:lang w:val="ru-RU"/>
        </w:rPr>
        <w:t>телефонуєте  особисто</w:t>
      </w:r>
      <w:proofErr w:type="gramEnd"/>
      <w:r w:rsidRPr="001860EF">
        <w:rPr>
          <w:lang w:val="ru-RU"/>
        </w:rPr>
        <w:t xml:space="preserve"> адвокату</w:t>
      </w:r>
      <w:r w:rsidR="00FB68AB">
        <w:rPr>
          <w:lang w:val="ru-RU"/>
        </w:rPr>
        <w:t>,</w:t>
      </w:r>
      <w:r w:rsidRPr="001860EF">
        <w:rPr>
          <w:lang w:val="ru-RU"/>
        </w:rPr>
        <w:t xml:space="preserve"> також одразу або впродовж 10 -20 хвилин Вам передзвонять чи нададуть інформацію про час можливого спілкування.</w:t>
      </w:r>
    </w:p>
    <w:p w:rsidR="001860EF" w:rsidRPr="001860EF" w:rsidRDefault="001860EF" w:rsidP="001860EF">
      <w:pPr>
        <w:ind w:firstLine="851"/>
        <w:jc w:val="both"/>
        <w:rPr>
          <w:lang w:val="ru-RU"/>
        </w:rPr>
      </w:pPr>
      <w:r w:rsidRPr="001860EF">
        <w:rPr>
          <w:lang w:val="ru-RU"/>
        </w:rPr>
        <w:t>Після виконаного етапу роботи Вам особисто повідомляють про виконання і результат одразу після закінчення впродовж розумного строку – 10, 20 хвилин, можливо година</w:t>
      </w:r>
      <w:r w:rsidR="00FB68AB">
        <w:rPr>
          <w:lang w:val="ru-RU"/>
        </w:rPr>
        <w:t xml:space="preserve"> або робочий день</w:t>
      </w:r>
      <w:r w:rsidRPr="001860EF">
        <w:rPr>
          <w:lang w:val="ru-RU"/>
        </w:rPr>
        <w:t>, в залежності від важливості етапу (справи) та Ваших побажань. Ви не вимушені по декілька разів дзвонити адвокату і чекати інформації про результат.</w:t>
      </w:r>
    </w:p>
    <w:p w:rsidR="001860EF" w:rsidRPr="001860EF" w:rsidRDefault="001860EF" w:rsidP="001860EF">
      <w:pPr>
        <w:ind w:firstLine="851"/>
        <w:jc w:val="both"/>
        <w:rPr>
          <w:lang w:val="ru-RU"/>
        </w:rPr>
      </w:pPr>
      <w:r w:rsidRPr="001860EF">
        <w:rPr>
          <w:lang w:val="ru-RU"/>
        </w:rPr>
        <w:lastRenderedPageBreak/>
        <w:t>Під час встановлення договірних відносин Вашу справу вивчають із достатнім ступенем швидкості та уважності, визначають умови співробітництва, ймовірний результат та укладають договір без затримок – в проміжок часу від одного робочого дня до трьох.</w:t>
      </w:r>
    </w:p>
    <w:p w:rsidR="001860EF" w:rsidRPr="001860EF" w:rsidRDefault="001860EF" w:rsidP="001860EF">
      <w:pPr>
        <w:ind w:firstLine="851"/>
        <w:jc w:val="both"/>
        <w:rPr>
          <w:lang w:val="ru-RU"/>
        </w:rPr>
      </w:pPr>
      <w:r w:rsidRPr="001860EF">
        <w:rPr>
          <w:lang w:val="ru-RU"/>
        </w:rPr>
        <w:t xml:space="preserve"> В середньому один том судової справи середньої складності вимагає від 2х до 5ти годин часу на ознайомлення, в залежності від наповнення тому та важливості документів, що підшиті саме в цей том, а також важливості і кількості доказової інформації, що в них міститься. Отже, якщо справу із двох томів адвокат вивчає тиждень і в цей час спливають строки або марнується час – приділіть увагу його завантаженості і поміркуйте над варіантами співробітництва з іншими фахівцями.</w:t>
      </w:r>
    </w:p>
    <w:p w:rsidR="001860EF" w:rsidRPr="001860EF" w:rsidRDefault="001860EF" w:rsidP="001860EF">
      <w:pPr>
        <w:ind w:firstLine="851"/>
        <w:jc w:val="both"/>
        <w:rPr>
          <w:lang w:val="ru-RU"/>
        </w:rPr>
      </w:pPr>
      <w:r w:rsidRPr="001860EF">
        <w:rPr>
          <w:lang w:val="ru-RU"/>
        </w:rPr>
        <w:t xml:space="preserve"> Правило взаємодії з адвокатом – адвокат або його колега (керівник, помічник, співробітник) завжди на зв’язку, виключення стосуються тільки обставин непереборної сили (форс-мажор).</w:t>
      </w:r>
    </w:p>
    <w:p w:rsidR="001860EF" w:rsidRPr="001860EF" w:rsidRDefault="001860EF" w:rsidP="001860EF">
      <w:pPr>
        <w:ind w:firstLine="851"/>
        <w:jc w:val="both"/>
        <w:rPr>
          <w:lang w:val="ru-RU"/>
        </w:rPr>
      </w:pPr>
      <w:r w:rsidRPr="001860EF">
        <w:rPr>
          <w:lang w:val="ru-RU"/>
        </w:rPr>
        <w:t>Наявність вільного часу також сприяє підвищенню кваліфікації адвоката, оскільки вільний час впродовж робочого дня дійсно правники за призванням часто витрачають на огляд новин законодавства, аналіз судової практики та відвідування семінарів, лекцій та інших заходів із обміну досвідом.</w:t>
      </w:r>
    </w:p>
    <w:p w:rsidR="001860EF" w:rsidRPr="001860EF" w:rsidRDefault="001860EF" w:rsidP="001860EF">
      <w:pPr>
        <w:ind w:firstLine="851"/>
        <w:jc w:val="both"/>
        <w:rPr>
          <w:lang w:val="ru-RU"/>
        </w:rPr>
      </w:pPr>
      <w:r w:rsidRPr="001860EF">
        <w:rPr>
          <w:lang w:val="ru-RU"/>
        </w:rPr>
        <w:t>Наявність у адвоката сертифікатів про підвищення кваліфікації, про участь у семінарах, круглих столах, публікацій в періодичній літературі або наукових статей свідчить про активну професійну діяльність, його прагнення до навчання та опанування більш високих рівнів професійної майстерності. Це також може бути додатковим орієнтиром у визначенні рівні професійності Вашого майбутнього адвоката.</w:t>
      </w:r>
    </w:p>
    <w:p w:rsidR="001860EF" w:rsidRPr="001860EF" w:rsidRDefault="001860EF" w:rsidP="001860EF">
      <w:pPr>
        <w:ind w:firstLine="851"/>
        <w:jc w:val="both"/>
        <w:rPr>
          <w:lang w:val="ru-RU"/>
        </w:rPr>
      </w:pPr>
    </w:p>
    <w:p w:rsidR="001860EF" w:rsidRPr="001860EF" w:rsidRDefault="001860EF" w:rsidP="001860EF">
      <w:pPr>
        <w:ind w:firstLine="851"/>
        <w:jc w:val="both"/>
        <w:rPr>
          <w:lang w:val="ru-RU"/>
        </w:rPr>
      </w:pPr>
      <w:r w:rsidRPr="001860EF">
        <w:rPr>
          <w:lang w:val="ru-RU"/>
        </w:rPr>
        <w:t>4.2</w:t>
      </w:r>
      <w:r w:rsidRPr="001860EF">
        <w:rPr>
          <w:lang w:val="ru-RU"/>
        </w:rPr>
        <w:tab/>
        <w:t>Розумність та адекватність вартості юридичних послуг.</w:t>
      </w:r>
    </w:p>
    <w:p w:rsidR="001860EF" w:rsidRPr="001860EF" w:rsidRDefault="001860EF" w:rsidP="001860EF">
      <w:pPr>
        <w:ind w:firstLine="851"/>
        <w:jc w:val="both"/>
        <w:rPr>
          <w:lang w:val="ru-RU"/>
        </w:rPr>
      </w:pPr>
      <w:r w:rsidRPr="001860EF">
        <w:rPr>
          <w:lang w:val="ru-RU"/>
        </w:rPr>
        <w:t>Одним із факторів мотивації є винагорода, а отже і її розмір. В цьому питанн</w:t>
      </w:r>
      <w:r w:rsidR="00FE33C3">
        <w:rPr>
          <w:lang w:val="ru-RU"/>
        </w:rPr>
        <w:t>і</w:t>
      </w:r>
      <w:r w:rsidRPr="001860EF">
        <w:rPr>
          <w:lang w:val="ru-RU"/>
        </w:rPr>
        <w:t xml:space="preserve"> також важлива золота середина. </w:t>
      </w:r>
    </w:p>
    <w:p w:rsidR="001860EF" w:rsidRPr="001860EF" w:rsidRDefault="001860EF" w:rsidP="001860EF">
      <w:pPr>
        <w:ind w:firstLine="851"/>
        <w:jc w:val="both"/>
        <w:rPr>
          <w:lang w:val="ru-RU"/>
        </w:rPr>
      </w:pPr>
      <w:r w:rsidRPr="001860EF">
        <w:rPr>
          <w:lang w:val="ru-RU"/>
        </w:rPr>
        <w:t xml:space="preserve">Явно занижена вартість юридичних послуг може бути сигналом </w:t>
      </w:r>
      <w:proofErr w:type="gramStart"/>
      <w:r w:rsidRPr="001860EF">
        <w:rPr>
          <w:lang w:val="ru-RU"/>
        </w:rPr>
        <w:t>наявності  наступних</w:t>
      </w:r>
      <w:proofErr w:type="gramEnd"/>
      <w:r w:rsidRPr="001860EF">
        <w:rPr>
          <w:lang w:val="ru-RU"/>
        </w:rPr>
        <w:t xml:space="preserve"> обставин, в сукупності або поодинці. </w:t>
      </w:r>
    </w:p>
    <w:p w:rsidR="001860EF" w:rsidRPr="001860EF" w:rsidRDefault="001860EF" w:rsidP="001860EF">
      <w:pPr>
        <w:ind w:firstLine="851"/>
        <w:jc w:val="both"/>
        <w:rPr>
          <w:lang w:val="ru-RU"/>
        </w:rPr>
      </w:pPr>
      <w:r w:rsidRPr="001860EF">
        <w:rPr>
          <w:lang w:val="ru-RU"/>
        </w:rPr>
        <w:t>Або відсутність зайнятості фахівця внаслідок наприклад недостатності досвіду або внаслідок віку. Наприклад із переходом фахівця у вікову категорію за 60 - 65 років швидкість, ефективність та обсяг роботи, як правило знижуються (але є безумовно і виключення). Або наприклад занижена вартість послуг може бути заявлена пра</w:t>
      </w:r>
      <w:r w:rsidR="00FE33C3">
        <w:rPr>
          <w:lang w:val="ru-RU"/>
        </w:rPr>
        <w:t>в</w:t>
      </w:r>
      <w:r w:rsidRPr="001860EF">
        <w:rPr>
          <w:lang w:val="ru-RU"/>
        </w:rPr>
        <w:t>ником з мотивів професійної цікавості самої справи чи його оцінки майнового стану клієнта як незадовільного.</w:t>
      </w:r>
    </w:p>
    <w:p w:rsidR="001860EF" w:rsidRPr="001860EF" w:rsidRDefault="001860EF" w:rsidP="001860EF">
      <w:pPr>
        <w:ind w:firstLine="851"/>
        <w:jc w:val="both"/>
        <w:rPr>
          <w:lang w:val="ru-RU"/>
        </w:rPr>
      </w:pPr>
      <w:r w:rsidRPr="001860EF">
        <w:rPr>
          <w:lang w:val="ru-RU"/>
        </w:rPr>
        <w:t>У визначенні вартості послуг юридичної компанії також враховується визначення персонального складу фахівців, яким буде доручена справа, - їх необхідна кваліфікація та розмір їхньої заробітної плати. Щоб робота правничої фірми не була збитковою нескладні та невисокооплачувані справи не варто доручати кваліфікованим спеціалістам, достатньо початкового рівня юрист из контролем ходу справи з боку керівництва. Отже якщо вартість послуг явно занижена – можливо складну справу доручать вести</w:t>
      </w:r>
      <w:r w:rsidR="00FE33C3">
        <w:rPr>
          <w:lang w:val="ru-RU"/>
        </w:rPr>
        <w:t xml:space="preserve"> помічнику адвоката в кращому випадку, або навіть</w:t>
      </w:r>
      <w:r w:rsidRPr="001860EF">
        <w:rPr>
          <w:lang w:val="ru-RU"/>
        </w:rPr>
        <w:t xml:space="preserve"> юристу без досвіду роботи або взагалі секретарю з юридичною освітою, стажеру чи практиканту.</w:t>
      </w:r>
    </w:p>
    <w:p w:rsidR="001860EF" w:rsidRPr="001860EF" w:rsidRDefault="001860EF" w:rsidP="001860EF">
      <w:pPr>
        <w:ind w:firstLine="851"/>
        <w:jc w:val="both"/>
        <w:rPr>
          <w:lang w:val="ru-RU"/>
        </w:rPr>
      </w:pPr>
      <w:r w:rsidRPr="001860EF">
        <w:rPr>
          <w:lang w:val="ru-RU"/>
        </w:rPr>
        <w:t xml:space="preserve">Завищений гонорар також не гарантує сприятливого прогнозу для клієнта, оскільки надмірний гонорар не завжди відображає пропорційність, співрозмірність та залежність від якості послуг та кваліфікації адвоката. Трапляються випадки коли відомі адвокати чи юридичні компанії граючи на раніше заробленому авторитеті завищують вартість гонорару </w:t>
      </w:r>
      <w:proofErr w:type="gramStart"/>
      <w:r w:rsidRPr="001860EF">
        <w:rPr>
          <w:lang w:val="ru-RU"/>
        </w:rPr>
        <w:t>в рази</w:t>
      </w:r>
      <w:proofErr w:type="gramEnd"/>
      <w:r w:rsidRPr="001860EF">
        <w:rPr>
          <w:lang w:val="ru-RU"/>
        </w:rPr>
        <w:t xml:space="preserve"> або на порядки, а в результаті ступінь уваги до клієнта, цікавість його інтересами та якість наданих послуг виявляються сумнівними чи </w:t>
      </w:r>
      <w:r w:rsidRPr="001860EF">
        <w:rPr>
          <w:lang w:val="ru-RU"/>
        </w:rPr>
        <w:lastRenderedPageBreak/>
        <w:t xml:space="preserve">навіть негативними. Це іноді трапляється з причини появи у дійсно кваліфікованих правників (адвокатів) деякої професійної деформації, яка може виражатися у зайвій або викривленій професійній гордості, надмірному марнославстві, завищеній самовпевненості або надмірному себелюбстві. </w:t>
      </w:r>
    </w:p>
    <w:p w:rsidR="001860EF" w:rsidRPr="001860EF" w:rsidRDefault="001860EF" w:rsidP="001860EF">
      <w:pPr>
        <w:ind w:firstLine="851"/>
        <w:jc w:val="both"/>
        <w:rPr>
          <w:lang w:val="ru-RU"/>
        </w:rPr>
      </w:pPr>
      <w:r w:rsidRPr="001860EF">
        <w:rPr>
          <w:lang w:val="ru-RU"/>
        </w:rPr>
        <w:t xml:space="preserve">В практиці траплялися випадки, коли адвокат із 20ма роками досвіду роботи (успішної роботи) дозволяв собі не готуватись до справи, особисто не знайомитись </w:t>
      </w:r>
      <w:r w:rsidR="00FE33C3">
        <w:rPr>
          <w:lang w:val="ru-RU"/>
        </w:rPr>
        <w:t>з</w:t>
      </w:r>
      <w:r w:rsidRPr="001860EF">
        <w:rPr>
          <w:lang w:val="ru-RU"/>
        </w:rPr>
        <w:t xml:space="preserve"> матеріалами справи, а спиратися на усний доклад помічника, який читав справу, не готувати промову у судових дебатах. І такий досвідчений адвокат програвав справу тільки з причини відсутності підготовки до судового розгляду юристу з двома роками досвіду роботи, який отримував зарплату на рівні кваліфікованого секретаря- референта, але в силу розуміння своєї недосвідченості дуже ретельно готувався до розгляду справи і уважно вивчав всі матеріали.</w:t>
      </w:r>
    </w:p>
    <w:p w:rsidR="001860EF" w:rsidRPr="001860EF" w:rsidRDefault="001860EF" w:rsidP="001860EF">
      <w:pPr>
        <w:ind w:firstLine="851"/>
        <w:jc w:val="both"/>
        <w:rPr>
          <w:lang w:val="ru-RU"/>
        </w:rPr>
      </w:pPr>
      <w:r w:rsidRPr="001860EF">
        <w:rPr>
          <w:lang w:val="ru-RU"/>
        </w:rPr>
        <w:t>Отже обираючи адвоката або юридичну компанію проведіть хоча б приблизний порівняльний аналіз вартості юридичних послуг декількох незалежних адвокатів, об’єднань або юридичних фірм та прискіпливіше оцінюйте майбутніх ділових партнерів у випадку явного заниження або завищення розміру гонорару за іншими ознаками професійності.</w:t>
      </w:r>
    </w:p>
    <w:p w:rsidR="001860EF" w:rsidRPr="001860EF" w:rsidRDefault="001860EF" w:rsidP="001860EF">
      <w:pPr>
        <w:ind w:firstLine="851"/>
        <w:jc w:val="both"/>
        <w:rPr>
          <w:lang w:val="ru-RU"/>
        </w:rPr>
      </w:pPr>
      <w:r w:rsidRPr="001860EF">
        <w:rPr>
          <w:lang w:val="ru-RU"/>
        </w:rPr>
        <w:t>4.3</w:t>
      </w:r>
      <w:r w:rsidRPr="001860EF">
        <w:rPr>
          <w:lang w:val="ru-RU"/>
        </w:rPr>
        <w:tab/>
        <w:t>Соціально-психологічний клімат в колективі юридичної компанії.</w:t>
      </w:r>
    </w:p>
    <w:p w:rsidR="001860EF" w:rsidRPr="001860EF" w:rsidRDefault="001860EF" w:rsidP="001860EF">
      <w:pPr>
        <w:ind w:firstLine="851"/>
        <w:jc w:val="both"/>
        <w:rPr>
          <w:lang w:val="ru-RU"/>
        </w:rPr>
      </w:pPr>
      <w:r w:rsidRPr="001860EF">
        <w:rPr>
          <w:lang w:val="ru-RU"/>
        </w:rPr>
        <w:t>Соціально-психологічний клімат в колективі юридичної компанії також має важливе значення для настання бажаного клієнтом результату – вирішення справи у відповідності з визначеними юристами ймовірними варіантами або результатом, максимально до них наближеним.</w:t>
      </w:r>
    </w:p>
    <w:p w:rsidR="001860EF" w:rsidRPr="001860EF" w:rsidRDefault="001860EF" w:rsidP="001860EF">
      <w:pPr>
        <w:ind w:firstLine="851"/>
        <w:jc w:val="both"/>
        <w:rPr>
          <w:lang w:val="ru-RU"/>
        </w:rPr>
      </w:pPr>
      <w:r w:rsidRPr="001860EF">
        <w:rPr>
          <w:lang w:val="ru-RU"/>
        </w:rPr>
        <w:t xml:space="preserve">Юриспруденція це галузь діяльності, переважно із конфліктними ситуаціями, отже правники в повсякденній роботі практично завжди знаходяться у стрессогенній обстановці, часто наближеній до стадії відкритого конфлікту або в ситуаціях жорсткого протистояння опонентів </w:t>
      </w:r>
      <w:proofErr w:type="gramStart"/>
      <w:r w:rsidRPr="001860EF">
        <w:rPr>
          <w:lang w:val="ru-RU"/>
        </w:rPr>
        <w:t>у справах</w:t>
      </w:r>
      <w:proofErr w:type="gramEnd"/>
      <w:r w:rsidRPr="001860EF">
        <w:rPr>
          <w:lang w:val="ru-RU"/>
        </w:rPr>
        <w:t xml:space="preserve">. Непоодинокі випадки ототожнення адвоката з клієнтом та перенос на правника всього негативу, що був раніше адресований </w:t>
      </w:r>
      <w:r w:rsidR="00FE33C3">
        <w:rPr>
          <w:lang w:val="ru-RU"/>
        </w:rPr>
        <w:t xml:space="preserve">його клієнту - </w:t>
      </w:r>
      <w:r w:rsidRPr="001860EF">
        <w:rPr>
          <w:lang w:val="ru-RU"/>
        </w:rPr>
        <w:t>опоненту</w:t>
      </w:r>
      <w:r w:rsidR="00FE33C3">
        <w:rPr>
          <w:lang w:val="ru-RU"/>
        </w:rPr>
        <w:t xml:space="preserve"> у справі</w:t>
      </w:r>
      <w:r w:rsidRPr="001860EF">
        <w:rPr>
          <w:lang w:val="ru-RU"/>
        </w:rPr>
        <w:t>. Для клієнтів, як правило, обстановка судового розгляду або кримінального розслідування скоріше винятковий епізод його життя, але юристи в такому стані перебувають щоденно на протязі майже усієї трудової діяльності.</w:t>
      </w:r>
    </w:p>
    <w:p w:rsidR="001860EF" w:rsidRPr="001860EF" w:rsidRDefault="001860EF" w:rsidP="001860EF">
      <w:pPr>
        <w:ind w:firstLine="851"/>
        <w:jc w:val="both"/>
        <w:rPr>
          <w:lang w:val="ru-RU"/>
        </w:rPr>
      </w:pPr>
      <w:r w:rsidRPr="001860EF">
        <w:rPr>
          <w:lang w:val="ru-RU"/>
        </w:rPr>
        <w:t>Звичайно, що конфліктна обстановка під час процесуальної діяльності уповноважених органів держави та під час спілкування з опонентами та/або їх представниками має вплив на психологічний стан фахівців-правознавців і в наступному цей стан переноситься до колективу – в офіс, а часто і до сім’ї. Отже до правників пред’являються підвищені вимоги щодо самоконтролю, врівноваженості, стрессостійкості, конфліктостійкісті, ввічливості, дипломатичності та делікатності тощо.</w:t>
      </w:r>
    </w:p>
    <w:p w:rsidR="001860EF" w:rsidRPr="001860EF" w:rsidRDefault="001860EF" w:rsidP="001860EF">
      <w:pPr>
        <w:ind w:firstLine="851"/>
        <w:jc w:val="both"/>
        <w:rPr>
          <w:lang w:val="ru-RU"/>
        </w:rPr>
      </w:pPr>
      <w:r w:rsidRPr="001860EF">
        <w:rPr>
          <w:lang w:val="ru-RU"/>
        </w:rPr>
        <w:t>Атмосфера напруженості в офісі, конфлікти між колегами, несправедливе розподілення обсягу роботи і матеріальних благ, порушення трудових прав працівників (юристів), незабезпеченість матеріально-технічними ресурсами, недостатній рівень комфорту в службових приміщеннях та забезпеченості офісним і професійним обладнанням, перевантаженість персоналу, порушення режиму трудового часу, робота у понад норми час або у вихідні дні – все це фактори геометричного множення помилок у роботі, недостатньої уваги Вашій справі, поверхневого і формального ставлення до Ваших  інтересів і виконання договірних умов.</w:t>
      </w:r>
    </w:p>
    <w:p w:rsidR="001860EF" w:rsidRPr="001860EF" w:rsidRDefault="001860EF" w:rsidP="001860EF">
      <w:pPr>
        <w:ind w:firstLine="851"/>
        <w:jc w:val="both"/>
        <w:rPr>
          <w:lang w:val="ru-RU"/>
        </w:rPr>
      </w:pPr>
      <w:r w:rsidRPr="001860EF">
        <w:rPr>
          <w:lang w:val="ru-RU"/>
        </w:rPr>
        <w:t>Отже якщо Ви помітили наявність перелічених фактів у роботі юридичної компанії, або помітили у спілкуванні адвоката чи юриста з колегами, суддями, секретарями і помічниками суддів ноти грубощів, роздратованості, недружелюбності або неввічливості чи розмову на підвищеному тоні, якщо у офісі юридичної компанії панує атмосфера напруженості, взаємних претензій, перекладання відповідальності або помітних спорів, Вам краще прискіпливіше поміркувати над подальшим співробітництвом.</w:t>
      </w:r>
    </w:p>
    <w:p w:rsidR="001860EF" w:rsidRPr="001860EF" w:rsidRDefault="001860EF" w:rsidP="001860EF">
      <w:pPr>
        <w:ind w:firstLine="851"/>
        <w:jc w:val="both"/>
        <w:rPr>
          <w:lang w:val="ru-RU"/>
        </w:rPr>
      </w:pPr>
    </w:p>
    <w:p w:rsidR="001860EF" w:rsidRPr="001860EF" w:rsidRDefault="001860EF" w:rsidP="001860EF">
      <w:pPr>
        <w:ind w:firstLine="851"/>
        <w:jc w:val="both"/>
        <w:rPr>
          <w:lang w:val="ru-RU"/>
        </w:rPr>
      </w:pPr>
      <w:r w:rsidRPr="001860EF">
        <w:rPr>
          <w:lang w:val="ru-RU"/>
        </w:rPr>
        <w:t>5.</w:t>
      </w:r>
      <w:r w:rsidRPr="001860EF">
        <w:rPr>
          <w:lang w:val="ru-RU"/>
        </w:rPr>
        <w:tab/>
        <w:t>Загальний рівень ерудованості та обізнаності у суміжних з правознавством галузях знань – соціології, історії, економіки, бухгалтерського обліку та аудиту, психології, філософії.</w:t>
      </w:r>
    </w:p>
    <w:p w:rsidR="001860EF" w:rsidRPr="001860EF" w:rsidRDefault="001860EF" w:rsidP="001860EF">
      <w:pPr>
        <w:ind w:firstLine="851"/>
        <w:jc w:val="both"/>
        <w:rPr>
          <w:lang w:val="ru-RU"/>
        </w:rPr>
      </w:pPr>
      <w:r w:rsidRPr="001860EF">
        <w:rPr>
          <w:lang w:val="ru-RU"/>
        </w:rPr>
        <w:t>Загальний рівень ерудованості та обізнаності адвоката не є самостійно визначальним фактором в оцінці його ймовірної професійної компетентності, а може біти тільки орієнтовним у визначенні прагнення особистості до саморозвитку і накопичення суміжних знань. Іноді суміжні до правознавства галузі знання, наприклад - економіка підприємства, банківська справа, бухгалтерський облік та аудит, криміналістика, психіатрія, психологія, методики експертних досліджень – є навіть необхідними для більш глибокого вивчення ніж це вимагає програма навчання у вищих навчальних закладах.</w:t>
      </w:r>
    </w:p>
    <w:p w:rsidR="001860EF" w:rsidRPr="001860EF" w:rsidRDefault="001860EF" w:rsidP="001860EF">
      <w:pPr>
        <w:ind w:firstLine="851"/>
        <w:jc w:val="both"/>
        <w:rPr>
          <w:lang w:val="ru-RU"/>
        </w:rPr>
      </w:pPr>
      <w:r w:rsidRPr="001860EF">
        <w:rPr>
          <w:lang w:val="ru-RU"/>
        </w:rPr>
        <w:t>Отже дуже корисним для правника є обізнаність в перелічених галузях, це економить робочій час, а як наслідок – час і гроші клієнта. Професійність адвоката вимірюється не тільки тим, скільки судових срав та позовів і скарг він подає в інтересах клієнта, але і тим, який саме спосіб захисту клієнта він запропонує з урахуванням обставин справи і психологічних особливостей сторін конфлікту. Іноді найкращий результат для обох сторін конфлікту є мирова угода сторін, укладена на взаємно прийнятних умовах за допомогою професійності підходу адвокат</w:t>
      </w:r>
      <w:r w:rsidR="00FE33C3">
        <w:rPr>
          <w:lang w:val="ru-RU"/>
        </w:rPr>
        <w:t>а</w:t>
      </w:r>
      <w:r w:rsidRPr="001860EF">
        <w:rPr>
          <w:lang w:val="ru-RU"/>
        </w:rPr>
        <w:t>/адвокатів. Це значно економить час та кошти клієнта, а також його життєві ресурси – спокій, здоров’я, якість життя, почуття розумності дій та раціональності.</w:t>
      </w:r>
    </w:p>
    <w:p w:rsidR="001860EF" w:rsidRPr="001860EF" w:rsidRDefault="001860EF" w:rsidP="001860EF">
      <w:pPr>
        <w:ind w:firstLine="851"/>
        <w:jc w:val="both"/>
        <w:rPr>
          <w:lang w:val="ru-RU"/>
        </w:rPr>
      </w:pPr>
      <w:r w:rsidRPr="001860EF">
        <w:rPr>
          <w:lang w:val="ru-RU"/>
        </w:rPr>
        <w:t>Адвокат не повинен бути зациклений тільки на судах, спорах і юридичних баталіях і при можливості урегулювати спір мировою угодою сторін - не приховувати жодні варіанти від клієнта.</w:t>
      </w:r>
    </w:p>
    <w:p w:rsidR="001860EF" w:rsidRPr="001860EF" w:rsidRDefault="001860EF" w:rsidP="001860EF">
      <w:pPr>
        <w:ind w:firstLine="851"/>
        <w:jc w:val="both"/>
        <w:rPr>
          <w:lang w:val="ru-RU"/>
        </w:rPr>
      </w:pPr>
      <w:r w:rsidRPr="001860EF">
        <w:rPr>
          <w:lang w:val="ru-RU"/>
        </w:rPr>
        <w:t>6.</w:t>
      </w:r>
      <w:r w:rsidRPr="001860EF">
        <w:rPr>
          <w:lang w:val="ru-RU"/>
        </w:rPr>
        <w:tab/>
        <w:t>Ділові якості особистості – здібності до раціонального планування робочого часу та кількості справ, аналізу новин законодавства та судової практики, тенденцій правових процесів у юридичній практиці, пунктуальність, ввічливість, врівноваженість, відповідальність.</w:t>
      </w:r>
    </w:p>
    <w:p w:rsidR="001860EF" w:rsidRPr="001860EF" w:rsidRDefault="001860EF" w:rsidP="001860EF">
      <w:pPr>
        <w:ind w:firstLine="851"/>
        <w:jc w:val="both"/>
        <w:rPr>
          <w:lang w:val="ru-RU"/>
        </w:rPr>
      </w:pPr>
      <w:r w:rsidRPr="001860EF">
        <w:rPr>
          <w:lang w:val="ru-RU"/>
        </w:rPr>
        <w:t>Ділові якості адвоката взаємно пов’язані з рівнем розвитку особистості, рівнем ерудованості, вихованості. Але є особливі якості, які притаманні професії адвоката та без яких робота любого адвоката чи юриста буде неякісною і неефективною. Нижче перелічені якості особистості, які становлять найважливіший блок у оцінці ділових якостей правника.</w:t>
      </w:r>
    </w:p>
    <w:p w:rsidR="001860EF" w:rsidRPr="001860EF" w:rsidRDefault="001860EF" w:rsidP="001860EF">
      <w:pPr>
        <w:ind w:firstLine="851"/>
        <w:jc w:val="both"/>
        <w:rPr>
          <w:lang w:val="ru-RU"/>
        </w:rPr>
      </w:pPr>
      <w:r w:rsidRPr="001860EF">
        <w:rPr>
          <w:lang w:val="ru-RU"/>
        </w:rPr>
        <w:t>Пунктуальність. Галузь юриспруденції пронизана термінами і строками. Суб’єктивне право має сенс тільки через призму часу. На цій аксіомі базується фундамент правозахисної практики та загальної практики провозастосування, оскільки право нерозривно пов’язане із можливістю його реалізації, що напряму залежить від безпосередності його реалізації впродовж будь-якого проміжку часу за вибором управненої сторони. Договірні строки, процесуальні строки, терміни вчинення процесуальних дій, строки набрання сили рішеннями судів, строки подання скарг, виконання доручень та інше. Порушення строків без поважних причин або затягування строку відновлення прав клієнта може мати незворотні негативні наслідки. Так, пропуск строку оскарження рішення суду без поважних причин матиме наслідком залишення в силі рішення суду незалежно від його законності. Або тяганина у справі призведе до запізнення у захисті права клієнта до тієї межі, коли вже і потреба в такому праві відпаде сама собою із спливом часу.</w:t>
      </w:r>
    </w:p>
    <w:p w:rsidR="001860EF" w:rsidRPr="001860EF" w:rsidRDefault="001860EF" w:rsidP="001860EF">
      <w:pPr>
        <w:ind w:firstLine="851"/>
        <w:jc w:val="both"/>
        <w:rPr>
          <w:lang w:val="ru-RU"/>
        </w:rPr>
      </w:pPr>
      <w:r w:rsidRPr="001860EF">
        <w:rPr>
          <w:lang w:val="ru-RU"/>
        </w:rPr>
        <w:t>Від пунктуальності залежить планування робочого часу, відсутність випадків запізнення у судові засідання, своєчасна підготовка доказів, та інше.</w:t>
      </w:r>
    </w:p>
    <w:p w:rsidR="001860EF" w:rsidRPr="001860EF" w:rsidRDefault="001860EF" w:rsidP="001860EF">
      <w:pPr>
        <w:ind w:firstLine="851"/>
        <w:jc w:val="both"/>
        <w:rPr>
          <w:lang w:val="ru-RU"/>
        </w:rPr>
      </w:pPr>
      <w:r w:rsidRPr="001860EF">
        <w:rPr>
          <w:lang w:val="ru-RU"/>
        </w:rPr>
        <w:t xml:space="preserve">Уважність та прискіпливість. Вивчення справи клієнта вимагає виключної уважності юриста в такій мірі, щоб жодна деталь обставин справи чи факт не залишився непоміченим. Захист інтересів опонента будується завжди і на помилках адвоката іншої сторони. Від уважності залежить якість </w:t>
      </w:r>
      <w:r w:rsidRPr="001860EF">
        <w:rPr>
          <w:lang w:val="ru-RU"/>
        </w:rPr>
        <w:lastRenderedPageBreak/>
        <w:t>відтворення обставин справи та прогнозованість результату її розгляду. Чим вище рівень повноти вивчення справи тим вище рівень впевненості у відсутності непередбачуваних поворотів, а як наслідок і вище рівень впевненості в результатах вирішення справи.</w:t>
      </w:r>
    </w:p>
    <w:p w:rsidR="001860EF" w:rsidRPr="001860EF" w:rsidRDefault="001860EF" w:rsidP="001860EF">
      <w:pPr>
        <w:ind w:firstLine="851"/>
        <w:jc w:val="both"/>
        <w:rPr>
          <w:lang w:val="ru-RU"/>
        </w:rPr>
      </w:pPr>
    </w:p>
    <w:p w:rsidR="001860EF" w:rsidRPr="001860EF" w:rsidRDefault="001860EF" w:rsidP="001860EF">
      <w:pPr>
        <w:ind w:firstLine="851"/>
        <w:jc w:val="both"/>
        <w:rPr>
          <w:lang w:val="ru-RU"/>
        </w:rPr>
      </w:pPr>
      <w:r w:rsidRPr="001860EF">
        <w:rPr>
          <w:lang w:val="ru-RU"/>
        </w:rPr>
        <w:t>7.</w:t>
      </w:r>
      <w:r w:rsidRPr="001860EF">
        <w:rPr>
          <w:lang w:val="ru-RU"/>
        </w:rPr>
        <w:tab/>
        <w:t>Моральні якості особистості – знання та націленість на дотримання правил адвокатської етики, насамперед щодо пріоритету забезпечення інтересів клієнта перед інтересами інших осіб, недопущення обману клієнта у вірогідному результаті, збереження адвокатської таємниці та недопустимості відносин з опонентом клієнта без прямого та чіткого доручення.</w:t>
      </w:r>
    </w:p>
    <w:p w:rsidR="001860EF" w:rsidRPr="001860EF" w:rsidRDefault="001860EF" w:rsidP="001860EF">
      <w:pPr>
        <w:ind w:firstLine="851"/>
        <w:jc w:val="both"/>
        <w:rPr>
          <w:lang w:val="ru-RU"/>
        </w:rPr>
      </w:pPr>
    </w:p>
    <w:p w:rsidR="001860EF" w:rsidRPr="001860EF" w:rsidRDefault="001860EF" w:rsidP="001860EF">
      <w:pPr>
        <w:ind w:firstLine="851"/>
        <w:jc w:val="both"/>
        <w:rPr>
          <w:lang w:val="ru-RU"/>
        </w:rPr>
      </w:pPr>
      <w:r w:rsidRPr="001860EF">
        <w:rPr>
          <w:lang w:val="ru-RU"/>
        </w:rPr>
        <w:t xml:space="preserve">Діяльність адвоката детально регламентована правилами адвокатської етики, які є обов’язковими для застосування адвокатами і є майже повністю уніфікованими. Правила адвокатської етики, прийняті у різних країнах, майже збігаються за своїм змістом. Оскільки специфіка роботи адвоката пов’язана з необхідністю довіри важливої інформації з боку клієнта, то наявність правил адвокатської етики і відповідальності за їх порушення є важливою гарантією належного поводження адвоката у забезпеченні прав клієнта. </w:t>
      </w:r>
    </w:p>
    <w:p w:rsidR="001860EF" w:rsidRPr="001860EF" w:rsidRDefault="001860EF" w:rsidP="001860EF">
      <w:pPr>
        <w:ind w:firstLine="851"/>
        <w:jc w:val="both"/>
        <w:rPr>
          <w:lang w:val="ru-RU"/>
        </w:rPr>
      </w:pPr>
      <w:r w:rsidRPr="001860EF">
        <w:rPr>
          <w:lang w:val="ru-RU"/>
        </w:rPr>
        <w:t>Найбільш важливі норми адвокатської етики категорично забороняють адвокатам допускати вчинення наступних дій:</w:t>
      </w:r>
    </w:p>
    <w:p w:rsidR="001860EF" w:rsidRPr="001860EF" w:rsidRDefault="001860EF" w:rsidP="001860EF">
      <w:pPr>
        <w:ind w:firstLine="851"/>
        <w:jc w:val="both"/>
        <w:rPr>
          <w:lang w:val="ru-RU"/>
        </w:rPr>
      </w:pPr>
      <w:r w:rsidRPr="001860EF">
        <w:rPr>
          <w:lang w:val="ru-RU"/>
        </w:rPr>
        <w:t>-</w:t>
      </w:r>
      <w:r w:rsidRPr="001860EF">
        <w:rPr>
          <w:lang w:val="ru-RU"/>
        </w:rPr>
        <w:tab/>
        <w:t xml:space="preserve">гарантувати результат судового розгляду справи. Отже, запевнення про ймовірне рішення суду повинно мати завжди чіткий і відносно вірогідний характер. Гарантування результату судового рішення у формі чіткого запевнення з неприпустимістю іншого варіанта вважається обманом клієнта, оскільки </w:t>
      </w:r>
      <w:proofErr w:type="gramStart"/>
      <w:r w:rsidRPr="001860EF">
        <w:rPr>
          <w:lang w:val="ru-RU"/>
        </w:rPr>
        <w:t>на початку</w:t>
      </w:r>
      <w:proofErr w:type="gramEnd"/>
      <w:r w:rsidRPr="001860EF">
        <w:rPr>
          <w:lang w:val="ru-RU"/>
        </w:rPr>
        <w:t xml:space="preserve"> справи невідомо які докази надасть інша сторона і як їх оцінить суд;</w:t>
      </w:r>
    </w:p>
    <w:p w:rsidR="001860EF" w:rsidRPr="001860EF" w:rsidRDefault="001860EF" w:rsidP="001860EF">
      <w:pPr>
        <w:ind w:firstLine="851"/>
        <w:jc w:val="both"/>
        <w:rPr>
          <w:lang w:val="ru-RU"/>
        </w:rPr>
      </w:pPr>
      <w:r w:rsidRPr="001860EF">
        <w:rPr>
          <w:lang w:val="ru-RU"/>
        </w:rPr>
        <w:t>-</w:t>
      </w:r>
      <w:r w:rsidRPr="001860EF">
        <w:rPr>
          <w:lang w:val="ru-RU"/>
        </w:rPr>
        <w:tab/>
        <w:t xml:space="preserve">вступати особисто або через посередників у відносини </w:t>
      </w:r>
      <w:r w:rsidR="00FE33C3">
        <w:rPr>
          <w:lang w:val="ru-RU"/>
        </w:rPr>
        <w:t>з</w:t>
      </w:r>
      <w:r w:rsidRPr="001860EF">
        <w:rPr>
          <w:lang w:val="ru-RU"/>
        </w:rPr>
        <w:t xml:space="preserve"> опонентом у справі або його представником з приводу обставин справи, в якій адвокат здійснює допомогу без чіткого доручення клієнта. Це вважається перевищенням повноважень або змовою адвоката із опонентом і межує з порушенням принципу недопущення конфлікту інтересів;</w:t>
      </w:r>
    </w:p>
    <w:p w:rsidR="001860EF" w:rsidRPr="001860EF" w:rsidRDefault="001860EF" w:rsidP="001860EF">
      <w:pPr>
        <w:ind w:firstLine="851"/>
        <w:jc w:val="both"/>
        <w:rPr>
          <w:lang w:val="ru-RU"/>
        </w:rPr>
      </w:pPr>
      <w:r w:rsidRPr="001860EF">
        <w:rPr>
          <w:lang w:val="ru-RU"/>
        </w:rPr>
        <w:t>-</w:t>
      </w:r>
      <w:r w:rsidRPr="001860EF">
        <w:rPr>
          <w:lang w:val="ru-RU"/>
        </w:rPr>
        <w:tab/>
        <w:t>поруш</w:t>
      </w:r>
      <w:r w:rsidR="00FE33C3">
        <w:rPr>
          <w:lang w:val="ru-RU"/>
        </w:rPr>
        <w:t>увати</w:t>
      </w:r>
      <w:r w:rsidRPr="001860EF">
        <w:rPr>
          <w:lang w:val="ru-RU"/>
        </w:rPr>
        <w:t xml:space="preserve"> правил</w:t>
      </w:r>
      <w:r w:rsidR="00FE33C3">
        <w:rPr>
          <w:lang w:val="ru-RU"/>
        </w:rPr>
        <w:t>а</w:t>
      </w:r>
      <w:r w:rsidRPr="001860EF">
        <w:rPr>
          <w:lang w:val="ru-RU"/>
        </w:rPr>
        <w:t xml:space="preserve"> збереження або розголошення адвокатської таємниці, тобто розголошення будь-якого факту чи елементу спілкування з клієнтом або обставин справи;</w:t>
      </w:r>
    </w:p>
    <w:p w:rsidR="001860EF" w:rsidRPr="001860EF" w:rsidRDefault="001860EF" w:rsidP="001860EF">
      <w:pPr>
        <w:ind w:firstLine="851"/>
        <w:jc w:val="both"/>
        <w:rPr>
          <w:lang w:val="ru-RU"/>
        </w:rPr>
      </w:pPr>
      <w:r w:rsidRPr="001860EF">
        <w:rPr>
          <w:lang w:val="ru-RU"/>
        </w:rPr>
        <w:t>-</w:t>
      </w:r>
      <w:r w:rsidRPr="001860EF">
        <w:rPr>
          <w:lang w:val="ru-RU"/>
        </w:rPr>
        <w:tab/>
        <w:t>прий</w:t>
      </w:r>
      <w:r w:rsidR="00FE33C3">
        <w:rPr>
          <w:lang w:val="ru-RU"/>
        </w:rPr>
        <w:t>мати</w:t>
      </w:r>
      <w:r w:rsidRPr="001860EF">
        <w:rPr>
          <w:lang w:val="ru-RU"/>
        </w:rPr>
        <w:t xml:space="preserve"> справи від клієнта з наявністю конфлікту інтересів. Випадки коли опонент у справі, яку доручає адвокату клієнт був або є відносно такого адвоката «заінтересованою», «афілійованою» особою, або знаходиться з адвокатом у особливих стосунках – тобто стосунках, які відрізняються від стосунків сторонніх осіб. У випадку відсутності особливих стосунків, але наявності знайомств чи наявності неоднозначної оцінки ступеню і характеру відносин – адвокат повинен чітко повідомити про це клієнта, за яким зберігається право визначати наявність або відсутність конфлікту інтересів;</w:t>
      </w:r>
    </w:p>
    <w:p w:rsidR="001860EF" w:rsidRPr="001860EF" w:rsidRDefault="001860EF" w:rsidP="001860EF">
      <w:pPr>
        <w:ind w:firstLine="851"/>
        <w:jc w:val="both"/>
        <w:rPr>
          <w:lang w:val="ru-RU"/>
        </w:rPr>
      </w:pPr>
      <w:r w:rsidRPr="001860EF">
        <w:rPr>
          <w:lang w:val="ru-RU"/>
        </w:rPr>
        <w:t>-</w:t>
      </w:r>
      <w:r w:rsidRPr="001860EF">
        <w:rPr>
          <w:lang w:val="ru-RU"/>
        </w:rPr>
        <w:tab/>
        <w:t xml:space="preserve">добросовістність і уважність до інтересів клієнта. Адвокат несе відповідальність за навмисне або необережне </w:t>
      </w:r>
      <w:r w:rsidR="00FE33C3">
        <w:rPr>
          <w:lang w:val="ru-RU"/>
        </w:rPr>
        <w:t>спричинення</w:t>
      </w:r>
      <w:r w:rsidRPr="001860EF">
        <w:rPr>
          <w:lang w:val="ru-RU"/>
        </w:rPr>
        <w:t xml:space="preserve"> шкоди інтересам клієнта. Жодні дії адвоката не повинні шкодити інтересам клієнта. Навіть у випадку затримки сплати гонорару, відмови від сплати гонорару, або навіть в разі смерті клієнта, адвокат повинен виконати всі невідкладні дії та вжити всі невідкладні заходи, невиконання яких може (тільки може, а не обов’язково призведе) призвести до заподіяння шкоди (збитків) чи інших негативних наслідків інтересам клієнта (або його спадкоємців у випадку смерті) чи інших осіб.</w:t>
      </w:r>
    </w:p>
    <w:p w:rsidR="001860EF" w:rsidRPr="001860EF" w:rsidRDefault="001860EF" w:rsidP="001860EF">
      <w:pPr>
        <w:ind w:firstLine="851"/>
        <w:jc w:val="both"/>
        <w:rPr>
          <w:lang w:val="ru-RU"/>
        </w:rPr>
      </w:pPr>
    </w:p>
    <w:p w:rsidR="001860EF" w:rsidRPr="001860EF" w:rsidRDefault="001860EF" w:rsidP="001860EF">
      <w:pPr>
        <w:ind w:firstLine="851"/>
        <w:jc w:val="both"/>
        <w:rPr>
          <w:lang w:val="ru-RU"/>
        </w:rPr>
      </w:pPr>
      <w:r w:rsidRPr="001860EF">
        <w:rPr>
          <w:lang w:val="ru-RU"/>
        </w:rPr>
        <w:lastRenderedPageBreak/>
        <w:t>З надією на допомогу Вам у виваженому виборі ділових партнерів,</w:t>
      </w:r>
    </w:p>
    <w:p w:rsidR="001860EF" w:rsidRPr="001860EF" w:rsidRDefault="001860EF" w:rsidP="00A6649E">
      <w:pPr>
        <w:ind w:firstLine="851"/>
        <w:jc w:val="both"/>
        <w:rPr>
          <w:lang w:val="ru-RU"/>
        </w:rPr>
      </w:pPr>
      <w:r w:rsidRPr="001860EF">
        <w:rPr>
          <w:lang w:val="ru-RU"/>
        </w:rPr>
        <w:t>З повагою,</w:t>
      </w:r>
      <w:r w:rsidR="00A6649E">
        <w:rPr>
          <w:lang w:val="ru-RU"/>
        </w:rPr>
        <w:t xml:space="preserve"> т</w:t>
      </w:r>
      <w:r w:rsidRPr="001860EF">
        <w:rPr>
          <w:lang w:val="ru-RU"/>
        </w:rPr>
        <w:t xml:space="preserve">а від імені колективу ГС </w:t>
      </w:r>
      <w:r w:rsidR="00A6649E">
        <w:rPr>
          <w:lang w:val="ru-RU"/>
        </w:rPr>
        <w:t>«</w:t>
      </w:r>
      <w:r w:rsidRPr="001860EF">
        <w:rPr>
          <w:lang w:val="ru-RU"/>
        </w:rPr>
        <w:t>ПААДО «Асистент»</w:t>
      </w:r>
    </w:p>
    <w:p w:rsidR="001860EF" w:rsidRPr="001860EF" w:rsidRDefault="001860EF" w:rsidP="001860EF">
      <w:pPr>
        <w:ind w:firstLine="851"/>
        <w:jc w:val="both"/>
        <w:rPr>
          <w:lang w:val="ru-RU"/>
        </w:rPr>
      </w:pPr>
    </w:p>
    <w:p w:rsidR="001860EF" w:rsidRPr="00FB68AB" w:rsidRDefault="001860EF" w:rsidP="001860EF">
      <w:pPr>
        <w:ind w:firstLine="851"/>
        <w:jc w:val="both"/>
        <w:rPr>
          <w:lang w:val="ru-RU"/>
        </w:rPr>
      </w:pPr>
      <w:r w:rsidRPr="00FB68AB">
        <w:rPr>
          <w:lang w:val="ru-RU"/>
        </w:rPr>
        <w:t xml:space="preserve">Голова правління </w:t>
      </w:r>
    </w:p>
    <w:p w:rsidR="001929AA" w:rsidRDefault="001860EF" w:rsidP="001860EF">
      <w:pPr>
        <w:ind w:firstLine="851"/>
        <w:jc w:val="both"/>
        <w:rPr>
          <w:lang w:val="ru-RU"/>
        </w:rPr>
      </w:pPr>
      <w:bookmarkStart w:id="0" w:name="_Hlk522187153"/>
      <w:r w:rsidRPr="001860EF">
        <w:rPr>
          <w:lang w:val="ru-RU"/>
        </w:rPr>
        <w:t>ГС ПААДО «Асистент»</w:t>
      </w:r>
      <w:r w:rsidRPr="001860EF">
        <w:rPr>
          <w:lang w:val="ru-RU"/>
        </w:rPr>
        <w:tab/>
      </w:r>
      <w:r w:rsidRPr="001860EF">
        <w:rPr>
          <w:lang w:val="ru-RU"/>
        </w:rPr>
        <w:tab/>
      </w:r>
      <w:r w:rsidRPr="001860EF">
        <w:rPr>
          <w:lang w:val="ru-RU"/>
        </w:rPr>
        <w:tab/>
      </w:r>
      <w:r w:rsidRPr="001860EF">
        <w:rPr>
          <w:lang w:val="ru-RU"/>
        </w:rPr>
        <w:tab/>
      </w:r>
      <w:r w:rsidRPr="001860EF">
        <w:rPr>
          <w:lang w:val="ru-RU"/>
        </w:rPr>
        <w:tab/>
      </w:r>
      <w:r w:rsidRPr="001860EF">
        <w:rPr>
          <w:lang w:val="ru-RU"/>
        </w:rPr>
        <w:tab/>
        <w:t>М. І. Бондар</w:t>
      </w:r>
    </w:p>
    <w:bookmarkEnd w:id="0"/>
    <w:p w:rsidR="00A6649E" w:rsidRDefault="00A6649E" w:rsidP="001860EF">
      <w:pPr>
        <w:ind w:firstLine="851"/>
        <w:jc w:val="both"/>
        <w:rPr>
          <w:lang w:val="ru-RU"/>
        </w:rPr>
      </w:pPr>
    </w:p>
    <w:p w:rsidR="00A6649E" w:rsidRDefault="00A6649E" w:rsidP="001860EF">
      <w:pPr>
        <w:ind w:firstLine="851"/>
        <w:jc w:val="both"/>
        <w:rPr>
          <w:lang w:val="ru-RU"/>
        </w:rPr>
      </w:pPr>
      <w:r>
        <w:rPr>
          <w:lang w:val="ru-RU"/>
        </w:rPr>
        <w:t>Голова Наглядової ради</w:t>
      </w:r>
    </w:p>
    <w:p w:rsidR="00A6649E" w:rsidRPr="001860EF" w:rsidRDefault="00A6649E" w:rsidP="001860EF">
      <w:pPr>
        <w:ind w:firstLine="851"/>
        <w:jc w:val="both"/>
        <w:rPr>
          <w:lang w:val="ru-RU"/>
        </w:rPr>
      </w:pPr>
      <w:r w:rsidRPr="00A6649E">
        <w:rPr>
          <w:lang w:val="ru-RU"/>
        </w:rPr>
        <w:t>ГС ПААДО «Асистент»</w:t>
      </w:r>
      <w:r w:rsidRPr="00A6649E">
        <w:rPr>
          <w:lang w:val="ru-RU"/>
        </w:rPr>
        <w:tab/>
      </w:r>
      <w:r w:rsidRPr="00A6649E">
        <w:rPr>
          <w:lang w:val="ru-RU"/>
        </w:rPr>
        <w:tab/>
      </w:r>
      <w:r w:rsidRPr="00A6649E">
        <w:rPr>
          <w:lang w:val="ru-RU"/>
        </w:rPr>
        <w:tab/>
      </w:r>
      <w:r w:rsidRPr="00A6649E">
        <w:rPr>
          <w:lang w:val="ru-RU"/>
        </w:rPr>
        <w:tab/>
      </w:r>
      <w:r w:rsidRPr="00A6649E">
        <w:rPr>
          <w:lang w:val="ru-RU"/>
        </w:rPr>
        <w:tab/>
      </w:r>
      <w:r w:rsidRPr="00A6649E">
        <w:rPr>
          <w:lang w:val="ru-RU"/>
        </w:rPr>
        <w:tab/>
      </w:r>
      <w:r>
        <w:rPr>
          <w:lang w:val="ru-RU"/>
        </w:rPr>
        <w:t xml:space="preserve">В. </w:t>
      </w:r>
      <w:bookmarkStart w:id="1" w:name="_GoBack"/>
      <w:bookmarkEnd w:id="1"/>
      <w:r w:rsidRPr="00A6649E">
        <w:rPr>
          <w:lang w:val="ru-RU"/>
        </w:rPr>
        <w:t xml:space="preserve">М. </w:t>
      </w:r>
      <w:r>
        <w:rPr>
          <w:lang w:val="ru-RU"/>
        </w:rPr>
        <w:t>Глядченко</w:t>
      </w:r>
    </w:p>
    <w:sectPr w:rsidR="00A6649E" w:rsidRPr="001860EF" w:rsidSect="00A6649E">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EF"/>
    <w:rsid w:val="001860EF"/>
    <w:rsid w:val="001929AA"/>
    <w:rsid w:val="00A6649E"/>
    <w:rsid w:val="00FB68AB"/>
    <w:rsid w:val="00FE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E2E9A"/>
  <w15:chartTrackingRefBased/>
  <w15:docId w15:val="{1922C1EF-FE2D-4628-811B-1EA754CB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3926</Words>
  <Characters>22384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Tambovsky Vovan</dc:creator>
  <cp:keywords/>
  <dc:description/>
  <cp:lastModifiedBy>Tambovsky Vovan</cp:lastModifiedBy>
  <cp:revision>2</cp:revision>
  <dcterms:created xsi:type="dcterms:W3CDTF">2018-06-12T12:38:00Z</dcterms:created>
  <dcterms:modified xsi:type="dcterms:W3CDTF">2018-08-16T09:50:00Z</dcterms:modified>
</cp:coreProperties>
</file>